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D85354">
      <w:r>
        <w:t>Deskrypcja tekstowa filmu</w:t>
      </w:r>
    </w:p>
    <w:p w:rsidR="00D85354" w:rsidRDefault="00D85354">
      <w:r>
        <w:t>Przez całe nagranie słychać podkład muzyczny</w:t>
      </w:r>
    </w:p>
    <w:p w:rsidR="00D85354" w:rsidRDefault="00D85354" w:rsidP="00990AE1">
      <w:pPr>
        <w:pStyle w:val="Akapitzlist"/>
        <w:numPr>
          <w:ilvl w:val="0"/>
          <w:numId w:val="1"/>
        </w:numPr>
      </w:pPr>
      <w:r>
        <w:t>Wyświetlony napis „Ryzykując na drodze możesz stracić nie tylko prawko ALE I ŻYCIE”</w:t>
      </w:r>
      <w:r w:rsidR="00990AE1">
        <w:t>.</w:t>
      </w:r>
    </w:p>
    <w:p w:rsidR="00D85354" w:rsidRDefault="00D85354" w:rsidP="00990AE1">
      <w:pPr>
        <w:pStyle w:val="Akapitzlist"/>
        <w:numPr>
          <w:ilvl w:val="0"/>
          <w:numId w:val="1"/>
        </w:numPr>
      </w:pPr>
      <w:r>
        <w:t>Wyświetlony napis „DOJEDŹ BEZPIECZNIE NA ŚWIĘTA”</w:t>
      </w:r>
      <w:r w:rsidR="00990AE1">
        <w:t>.</w:t>
      </w:r>
    </w:p>
    <w:p w:rsidR="00D85354" w:rsidRDefault="00D85354" w:rsidP="00990AE1">
      <w:pPr>
        <w:pStyle w:val="Akapitzlist"/>
        <w:numPr>
          <w:ilvl w:val="0"/>
          <w:numId w:val="1"/>
        </w:numPr>
      </w:pPr>
      <w:r>
        <w:t>Biały pojazd wyprzedza nagrywającego czym doprowadza do niebezpiecznej sytuacji</w:t>
      </w:r>
      <w:r w:rsidR="00990AE1">
        <w:t>.</w:t>
      </w:r>
    </w:p>
    <w:p w:rsidR="00D85354" w:rsidRDefault="00D85354" w:rsidP="00990AE1">
      <w:pPr>
        <w:pStyle w:val="Akapitzlist"/>
        <w:numPr>
          <w:ilvl w:val="0"/>
          <w:numId w:val="1"/>
        </w:numPr>
      </w:pPr>
      <w:r>
        <w:t>Kierujący wjeżdża na przejście dla pieszych na którym są ludzie</w:t>
      </w:r>
      <w:r w:rsidR="00990AE1">
        <w:t>.</w:t>
      </w:r>
    </w:p>
    <w:p w:rsidR="00D85354" w:rsidRDefault="00D85354" w:rsidP="00990AE1">
      <w:pPr>
        <w:pStyle w:val="Akapitzlist"/>
        <w:numPr>
          <w:ilvl w:val="0"/>
          <w:numId w:val="1"/>
        </w:numPr>
      </w:pPr>
      <w:r>
        <w:t>Samochód osobowy wyprzedza ciężarówkę przy czym stwarza zagrożenie</w:t>
      </w:r>
      <w:r w:rsidR="00990AE1">
        <w:t>.</w:t>
      </w:r>
    </w:p>
    <w:p w:rsidR="00D85354" w:rsidRDefault="00D85354" w:rsidP="00990AE1">
      <w:pPr>
        <w:pStyle w:val="Akapitzlist"/>
        <w:numPr>
          <w:ilvl w:val="0"/>
          <w:numId w:val="1"/>
        </w:numPr>
      </w:pPr>
      <w:r>
        <w:t>Kierujący samochód osobowy wyprzedza na przejściu dla pieszych</w:t>
      </w:r>
      <w:r w:rsidR="00990AE1">
        <w:t>.</w:t>
      </w:r>
    </w:p>
    <w:p w:rsidR="00D85354" w:rsidRDefault="00D85354" w:rsidP="00990AE1">
      <w:pPr>
        <w:pStyle w:val="Akapitzlist"/>
        <w:numPr>
          <w:ilvl w:val="0"/>
          <w:numId w:val="1"/>
        </w:numPr>
      </w:pPr>
      <w:r>
        <w:t>Pojazd wyprzedza i zmusza prawidłowo jadącego kierowcę do zjazdu na pobocze</w:t>
      </w:r>
      <w:r w:rsidR="00990AE1">
        <w:t>.</w:t>
      </w:r>
    </w:p>
    <w:p w:rsidR="00D85354" w:rsidRDefault="00D85354" w:rsidP="00990AE1">
      <w:pPr>
        <w:pStyle w:val="Akapitzlist"/>
        <w:numPr>
          <w:ilvl w:val="0"/>
          <w:numId w:val="1"/>
        </w:numPr>
      </w:pPr>
      <w:r>
        <w:t xml:space="preserve">Kierujący pojazdem dostawczym jedzie </w:t>
      </w:r>
      <w:r w:rsidR="00990AE1">
        <w:t>„</w:t>
      </w:r>
      <w:r>
        <w:t>pod prąd</w:t>
      </w:r>
      <w:r w:rsidR="00990AE1">
        <w:t>”.</w:t>
      </w:r>
    </w:p>
    <w:p w:rsidR="00D85354" w:rsidRDefault="00D85354" w:rsidP="00990AE1">
      <w:pPr>
        <w:pStyle w:val="Akapitzlist"/>
        <w:numPr>
          <w:ilvl w:val="0"/>
          <w:numId w:val="1"/>
        </w:numPr>
      </w:pPr>
      <w:r>
        <w:t>Kierujący nie ustępuję pieszemu na przejściu</w:t>
      </w:r>
      <w:r w:rsidR="00990AE1">
        <w:t>.</w:t>
      </w:r>
    </w:p>
    <w:p w:rsidR="00D85354" w:rsidRDefault="00990AE1" w:rsidP="00990AE1">
      <w:pPr>
        <w:pStyle w:val="Akapitzlist"/>
        <w:numPr>
          <w:ilvl w:val="0"/>
          <w:numId w:val="1"/>
        </w:numPr>
      </w:pPr>
      <w:r>
        <w:t>Kierujący wyprzedza na podwójnej linii ciągłej.</w:t>
      </w:r>
    </w:p>
    <w:p w:rsidR="00990AE1" w:rsidRDefault="00990AE1" w:rsidP="00990AE1">
      <w:pPr>
        <w:pStyle w:val="Akapitzlist"/>
        <w:numPr>
          <w:ilvl w:val="0"/>
          <w:numId w:val="1"/>
        </w:numPr>
      </w:pPr>
      <w:r>
        <w:t>Pojazd w trakcie wyprzedzania doprowadza do niebezpiecznej sytuacji.</w:t>
      </w:r>
    </w:p>
    <w:p w:rsidR="00990AE1" w:rsidRDefault="00990AE1" w:rsidP="00990AE1">
      <w:pPr>
        <w:pStyle w:val="Akapitzlist"/>
        <w:numPr>
          <w:ilvl w:val="0"/>
          <w:numId w:val="1"/>
        </w:numPr>
      </w:pPr>
      <w:r>
        <w:t>Pojazd jadący „pod prąd” na skrzyżowaniu o ruchu okrężnym.</w:t>
      </w:r>
    </w:p>
    <w:p w:rsidR="00990AE1" w:rsidRDefault="00990AE1" w:rsidP="00990AE1">
      <w:pPr>
        <w:pStyle w:val="Akapitzlist"/>
        <w:numPr>
          <w:ilvl w:val="0"/>
          <w:numId w:val="1"/>
        </w:numPr>
      </w:pPr>
      <w:r>
        <w:t>Kierujący przekracza podwójną linie ciągłą i jedzie „pod prąd”.</w:t>
      </w:r>
    </w:p>
    <w:p w:rsidR="00990AE1" w:rsidRDefault="00990AE1" w:rsidP="00990AE1">
      <w:pPr>
        <w:pStyle w:val="Akapitzlist"/>
        <w:numPr>
          <w:ilvl w:val="0"/>
          <w:numId w:val="1"/>
        </w:numPr>
      </w:pPr>
      <w:r>
        <w:t xml:space="preserve">Wyświetlony napis „Nagrałeś drogowego pirata? Wyślij film na: </w:t>
      </w:r>
      <w:hyperlink r:id="rId5" w:history="1">
        <w:r w:rsidRPr="00B1319C">
          <w:rPr>
            <w:rStyle w:val="Hipercze"/>
          </w:rPr>
          <w:t>STOPAGRESJIDROGOWEJ@GO.POLICJA.GOV.PL</w:t>
        </w:r>
      </w:hyperlink>
      <w:r>
        <w:t>”.</w:t>
      </w:r>
    </w:p>
    <w:p w:rsidR="00990AE1" w:rsidRDefault="00990AE1" w:rsidP="00990AE1">
      <w:pPr>
        <w:pStyle w:val="Akapitzlist"/>
        <w:numPr>
          <w:ilvl w:val="0"/>
          <w:numId w:val="1"/>
        </w:numPr>
      </w:pPr>
      <w:r>
        <w:t>Logo Lubuskiej Policji.</w:t>
      </w:r>
      <w:bookmarkStart w:id="0" w:name="_GoBack"/>
      <w:bookmarkEnd w:id="0"/>
    </w:p>
    <w:p w:rsidR="00D85354" w:rsidRDefault="00D85354"/>
    <w:sectPr w:rsidR="00D8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686F"/>
    <w:multiLevelType w:val="hybridMultilevel"/>
    <w:tmpl w:val="944E1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54"/>
    <w:rsid w:val="006B0240"/>
    <w:rsid w:val="008A0931"/>
    <w:rsid w:val="00975BB2"/>
    <w:rsid w:val="00990AE1"/>
    <w:rsid w:val="00B46C4D"/>
    <w:rsid w:val="00BE5B0D"/>
    <w:rsid w:val="00D85354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8BD"/>
  <w15:chartTrackingRefBased/>
  <w15:docId w15:val="{420D66EE-6A7A-4DE6-8C40-84CC7A8C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0A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PAGRESJIDROGOWEJ@GO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2023-12-20T13:27:00Z</dcterms:created>
  <dcterms:modified xsi:type="dcterms:W3CDTF">2023-12-20T13:46:00Z</dcterms:modified>
</cp:coreProperties>
</file>