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D249E6">
      <w:r>
        <w:t>Podczas filmu słychać podkład muzyczny.</w:t>
      </w:r>
    </w:p>
    <w:p w:rsidR="00D249E6" w:rsidRDefault="00D249E6">
      <w:r>
        <w:t>Otwierają się drzwi do klasy, w której uczniowie pod okiem policjantów i sędziów rozwiązują test wiedzy.</w:t>
      </w:r>
    </w:p>
    <w:p w:rsidR="00D249E6" w:rsidRDefault="00D249E6">
      <w:r>
        <w:t>Na sali gimnastycznej uczniowie demonstrują pierwszą pomoc w obecności strażaków.</w:t>
      </w:r>
    </w:p>
    <w:p w:rsidR="00D249E6" w:rsidRDefault="00D249E6">
      <w:r>
        <w:t>Na miasteczku ruchu drogowego uczniowie na rowerach demonstrują poprawną jazdę na rowerze. Wszystkiemu przyglądają się policjanci ruchu drogowego.</w:t>
      </w:r>
    </w:p>
    <w:p w:rsidR="00D249E6" w:rsidRDefault="00D249E6">
      <w:r>
        <w:t>Zbliżenie</w:t>
      </w:r>
      <w:bookmarkStart w:id="0" w:name="_GoBack"/>
      <w:bookmarkEnd w:id="0"/>
      <w:r>
        <w:t xml:space="preserve"> na puchary, z których jeden jest wręczany mężczyźnie.</w:t>
      </w:r>
    </w:p>
    <w:sectPr w:rsidR="00D24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9E6"/>
    <w:rsid w:val="00260F84"/>
    <w:rsid w:val="002F18E6"/>
    <w:rsid w:val="00361AC6"/>
    <w:rsid w:val="009267F6"/>
    <w:rsid w:val="00B540EE"/>
    <w:rsid w:val="00D249E6"/>
    <w:rsid w:val="00D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5390E"/>
  <w15:chartTrackingRefBased/>
  <w15:docId w15:val="{6429BF8E-96A4-43F6-94DE-D846A52C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376</Characters>
  <Application>Microsoft Office Word</Application>
  <DocSecurity>0</DocSecurity>
  <Lines>3</Lines>
  <Paragraphs>1</Paragraphs>
  <ScaleCrop>false</ScaleCrop>
  <Company>KGP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2023-05-19T12:51:00Z</dcterms:created>
  <dcterms:modified xsi:type="dcterms:W3CDTF">2023-05-19T12:53:00Z</dcterms:modified>
</cp:coreProperties>
</file>