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582F3C">
      <w:r>
        <w:t>W trakcie filmu słychać mroczną muzykę.</w:t>
      </w:r>
    </w:p>
    <w:p w:rsidR="00582F3C" w:rsidRDefault="00582F3C">
      <w:r>
        <w:t xml:space="preserve">Osoby siedzą przy stole, na którym leżą pieniądze. </w:t>
      </w:r>
    </w:p>
    <w:p w:rsidR="00582F3C" w:rsidRDefault="00582F3C">
      <w:r>
        <w:t>Gotówka jest liczona przez jedną z kobiet, a następnie pakowana do worków.</w:t>
      </w:r>
    </w:p>
    <w:p w:rsidR="00582F3C" w:rsidRDefault="00582F3C">
      <w:r>
        <w:t>Policjant idzie z kobietą korytarzem.</w:t>
      </w:r>
    </w:p>
    <w:p w:rsidR="00582F3C" w:rsidRDefault="00582F3C">
      <w:r>
        <w:t>Policjant przegląda akta.</w:t>
      </w:r>
    </w:p>
    <w:p w:rsidR="00582F3C" w:rsidRDefault="00582F3C">
      <w:r>
        <w:t>Zdjęcia policjanta trzymającego akta, gotówki leżącej na stole i policjanta prowadzącego kobietę.</w:t>
      </w:r>
      <w:bookmarkStart w:id="0" w:name="_GoBack"/>
      <w:bookmarkEnd w:id="0"/>
    </w:p>
    <w:sectPr w:rsidR="0058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3C"/>
    <w:rsid w:val="00260F84"/>
    <w:rsid w:val="00361AC6"/>
    <w:rsid w:val="00582F3C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DEAE"/>
  <w15:chartTrackingRefBased/>
  <w15:docId w15:val="{65FDF34D-4356-432F-86B2-1DA37CAB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2022-03-02T06:31:00Z</dcterms:created>
  <dcterms:modified xsi:type="dcterms:W3CDTF">2022-03-02T06:34:00Z</dcterms:modified>
</cp:coreProperties>
</file>