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theme/themeOverride8.xml" ContentType="application/vnd.openxmlformats-officedocument.themeOverride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charts/chart17.xml" ContentType="application/vnd.openxmlformats-officedocument.drawingml.chart+xml"/>
  <Override PartName="/word/theme/themeOverride10.xml" ContentType="application/vnd.openxmlformats-officedocument.themeOverride+xml"/>
  <Override PartName="/word/charts/chart18.xml" ContentType="application/vnd.openxmlformats-officedocument.drawingml.chart+xml"/>
  <Override PartName="/word/theme/themeOverride11.xml" ContentType="application/vnd.openxmlformats-officedocument.themeOverride+xml"/>
  <Override PartName="/word/charts/chart19.xml" ContentType="application/vnd.openxmlformats-officedocument.drawingml.chart+xml"/>
  <Override PartName="/word/theme/themeOverride12.xml" ContentType="application/vnd.openxmlformats-officedocument.themeOverride+xml"/>
  <Override PartName="/word/charts/chart20.xml" ContentType="application/vnd.openxmlformats-officedocument.drawingml.chart+xml"/>
  <Override PartName="/word/theme/themeOverride13.xml" ContentType="application/vnd.openxmlformats-officedocument.themeOverride+xml"/>
  <Override PartName="/word/charts/chart21.xml" ContentType="application/vnd.openxmlformats-officedocument.drawingml.chart+xml"/>
  <Override PartName="/word/theme/themeOverride14.xml" ContentType="application/vnd.openxmlformats-officedocument.themeOverride+xml"/>
  <Override PartName="/word/charts/chart22.xml" ContentType="application/vnd.openxmlformats-officedocument.drawingml.chart+xml"/>
  <Override PartName="/word/theme/themeOverride15.xml" ContentType="application/vnd.openxmlformats-officedocument.themeOverride+xml"/>
  <Override PartName="/word/charts/chart23.xml" ContentType="application/vnd.openxmlformats-officedocument.drawingml.chart+xml"/>
  <Override PartName="/word/theme/themeOverride16.xml" ContentType="application/vnd.openxmlformats-officedocument.themeOverride+xml"/>
  <Override PartName="/word/charts/chart24.xml" ContentType="application/vnd.openxmlformats-officedocument.drawingml.chart+xml"/>
  <Override PartName="/word/theme/themeOverride17.xml" ContentType="application/vnd.openxmlformats-officedocument.themeOverride+xml"/>
  <Override PartName="/word/charts/chart25.xml" ContentType="application/vnd.openxmlformats-officedocument.drawingml.chart+xml"/>
  <Override PartName="/word/theme/themeOverride18.xml" ContentType="application/vnd.openxmlformats-officedocument.themeOverride+xml"/>
  <Override PartName="/word/charts/chart26.xml" ContentType="application/vnd.openxmlformats-officedocument.drawingml.chart+xml"/>
  <Override PartName="/word/theme/themeOverride19.xml" ContentType="application/vnd.openxmlformats-officedocument.themeOverride+xml"/>
  <Override PartName="/word/charts/chart27.xml" ContentType="application/vnd.openxmlformats-officedocument.drawingml.chart+xml"/>
  <Override PartName="/word/theme/themeOverride20.xml" ContentType="application/vnd.openxmlformats-officedocument.themeOverride+xml"/>
  <Override PartName="/word/charts/chart28.xml" ContentType="application/vnd.openxmlformats-officedocument.drawingml.chart+xml"/>
  <Override PartName="/word/theme/themeOverride21.xml" ContentType="application/vnd.openxmlformats-officedocument.themeOverride+xml"/>
  <Override PartName="/word/charts/chart29.xml" ContentType="application/vnd.openxmlformats-officedocument.drawingml.chart+xml"/>
  <Override PartName="/word/theme/themeOverride22.xml" ContentType="application/vnd.openxmlformats-officedocument.themeOverride+xml"/>
  <Override PartName="/word/charts/chart30.xml" ContentType="application/vnd.openxmlformats-officedocument.drawingml.chart+xml"/>
  <Override PartName="/word/theme/themeOverride23.xml" ContentType="application/vnd.openxmlformats-officedocument.themeOverride+xml"/>
  <Override PartName="/word/charts/chart31.xml" ContentType="application/vnd.openxmlformats-officedocument.drawingml.chart+xml"/>
  <Override PartName="/word/theme/themeOverride24.xml" ContentType="application/vnd.openxmlformats-officedocument.themeOverride+xml"/>
  <Override PartName="/word/charts/chart32.xml" ContentType="application/vnd.openxmlformats-officedocument.drawingml.chart+xml"/>
  <Override PartName="/word/theme/themeOverride25.xml" ContentType="application/vnd.openxmlformats-officedocument.themeOverride+xml"/>
  <Override PartName="/word/charts/chart33.xml" ContentType="application/vnd.openxmlformats-officedocument.drawingml.chart+xml"/>
  <Override PartName="/word/theme/themeOverride26.xml" ContentType="application/vnd.openxmlformats-officedocument.themeOverride+xml"/>
  <Override PartName="/word/charts/chart34.xml" ContentType="application/vnd.openxmlformats-officedocument.drawingml.chart+xml"/>
  <Override PartName="/word/theme/themeOverride27.xml" ContentType="application/vnd.openxmlformats-officedocument.themeOverride+xml"/>
  <Override PartName="/word/charts/chart35.xml" ContentType="application/vnd.openxmlformats-officedocument.drawingml.chart+xml"/>
  <Override PartName="/word/theme/themeOverride28.xml" ContentType="application/vnd.openxmlformats-officedocument.themeOverride+xml"/>
  <Override PartName="/word/charts/chart36.xml" ContentType="application/vnd.openxmlformats-officedocument.drawingml.chart+xml"/>
  <Override PartName="/word/drawings/drawing2.xml" ContentType="application/vnd.openxmlformats-officedocument.drawingml.chartshapes+xml"/>
  <Override PartName="/word/charts/chart37.xml" ContentType="application/vnd.openxmlformats-officedocument.drawingml.chart+xml"/>
  <Override PartName="/word/drawings/drawing3.xml" ContentType="application/vnd.openxmlformats-officedocument.drawingml.chartshapes+xml"/>
  <Override PartName="/word/charts/chart38.xml" ContentType="application/vnd.openxmlformats-officedocument.drawingml.chart+xml"/>
  <Override PartName="/word/drawings/drawing4.xml" ContentType="application/vnd.openxmlformats-officedocument.drawingml.chartshapes+xml"/>
  <Override PartName="/word/charts/chart39.xml" ContentType="application/vnd.openxmlformats-officedocument.drawingml.chart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26D" w:rsidRDefault="004D226D">
      <w:bookmarkStart w:id="0" w:name="_GoBack"/>
      <w:bookmarkEnd w:id="0"/>
    </w:p>
    <w:p w:rsidR="0003459E" w:rsidRPr="00007C29" w:rsidRDefault="004D226D">
      <w:pPr>
        <w:rPr>
          <w:rFonts w:ascii="Verdana" w:hAnsi="Verdana"/>
          <w:b/>
        </w:rPr>
      </w:pPr>
      <w:r w:rsidRPr="00007C29">
        <w:rPr>
          <w:rFonts w:ascii="Verdana" w:hAnsi="Verdana"/>
          <w:b/>
        </w:rPr>
        <w:t>ZATWIERDZAM</w:t>
      </w:r>
    </w:p>
    <w:p w:rsidR="0089501B" w:rsidRPr="00007C29" w:rsidRDefault="0089501B">
      <w:pPr>
        <w:rPr>
          <w:rFonts w:ascii="Verdana" w:hAnsi="Verdana"/>
        </w:rPr>
      </w:pPr>
    </w:p>
    <w:p w:rsidR="0039132C" w:rsidRPr="00E14EF0" w:rsidRDefault="0039132C" w:rsidP="00DD1C60">
      <w:pPr>
        <w:rPr>
          <w:b/>
          <w:szCs w:val="28"/>
        </w:rPr>
      </w:pPr>
    </w:p>
    <w:p w:rsidR="004D226D" w:rsidRDefault="004D226D" w:rsidP="00A13519">
      <w:pPr>
        <w:spacing w:line="360" w:lineRule="auto"/>
        <w:jc w:val="center"/>
        <w:rPr>
          <w:b/>
          <w:szCs w:val="28"/>
        </w:rPr>
      </w:pPr>
    </w:p>
    <w:p w:rsidR="004D226D" w:rsidRDefault="004D226D" w:rsidP="00A13519">
      <w:pPr>
        <w:spacing w:line="360" w:lineRule="auto"/>
        <w:jc w:val="center"/>
        <w:rPr>
          <w:b/>
          <w:szCs w:val="28"/>
        </w:rPr>
      </w:pPr>
    </w:p>
    <w:p w:rsidR="004D226D" w:rsidRDefault="004D226D" w:rsidP="00A13519">
      <w:pPr>
        <w:spacing w:line="360" w:lineRule="auto"/>
        <w:jc w:val="center"/>
        <w:rPr>
          <w:b/>
          <w:szCs w:val="28"/>
        </w:rPr>
      </w:pPr>
    </w:p>
    <w:p w:rsidR="004D226D" w:rsidRDefault="004D226D" w:rsidP="00A13519">
      <w:pPr>
        <w:spacing w:line="360" w:lineRule="auto"/>
        <w:jc w:val="center"/>
        <w:rPr>
          <w:b/>
          <w:szCs w:val="28"/>
        </w:rPr>
      </w:pPr>
    </w:p>
    <w:p w:rsidR="0039132C" w:rsidRPr="00007C29" w:rsidRDefault="0039132C" w:rsidP="00A13519">
      <w:pPr>
        <w:spacing w:line="360" w:lineRule="auto"/>
        <w:jc w:val="center"/>
        <w:rPr>
          <w:rFonts w:ascii="Verdana" w:hAnsi="Verdana"/>
          <w:b/>
          <w:szCs w:val="28"/>
        </w:rPr>
      </w:pPr>
      <w:r w:rsidRPr="00007C29">
        <w:rPr>
          <w:rFonts w:ascii="Verdana" w:hAnsi="Verdana"/>
          <w:b/>
          <w:szCs w:val="28"/>
        </w:rPr>
        <w:t>KOMENDA WOJEWÓDZKA POLICJI W GORZOWIE WLKP.</w:t>
      </w:r>
    </w:p>
    <w:p w:rsidR="0039132C" w:rsidRPr="00007C29" w:rsidRDefault="0039132C" w:rsidP="00A13519">
      <w:pPr>
        <w:spacing w:line="360" w:lineRule="auto"/>
        <w:jc w:val="center"/>
        <w:rPr>
          <w:rFonts w:ascii="Verdana" w:hAnsi="Verdana"/>
          <w:b/>
          <w:szCs w:val="28"/>
        </w:rPr>
      </w:pPr>
      <w:r w:rsidRPr="00007C29">
        <w:rPr>
          <w:rFonts w:ascii="Verdana" w:hAnsi="Verdana"/>
          <w:b/>
          <w:szCs w:val="28"/>
        </w:rPr>
        <w:t>WYDZIAŁ RUCHU DROGOWEGO</w:t>
      </w:r>
    </w:p>
    <w:p w:rsidR="0039132C" w:rsidRPr="00007C29" w:rsidRDefault="0039132C" w:rsidP="00A13519">
      <w:pPr>
        <w:spacing w:line="360" w:lineRule="auto"/>
        <w:rPr>
          <w:rFonts w:ascii="Verdana" w:hAnsi="Verdana"/>
          <w:szCs w:val="28"/>
        </w:rPr>
      </w:pPr>
    </w:p>
    <w:p w:rsidR="0039132C" w:rsidRPr="00A13519" w:rsidRDefault="0039132C" w:rsidP="0039132C">
      <w:pPr>
        <w:pStyle w:val="Nagwek1"/>
        <w:jc w:val="right"/>
        <w:rPr>
          <w:szCs w:val="28"/>
        </w:rPr>
      </w:pPr>
      <w:r w:rsidRPr="00A13519">
        <w:rPr>
          <w:szCs w:val="28"/>
        </w:rPr>
        <w:t>.</w:t>
      </w:r>
    </w:p>
    <w:p w:rsidR="008D0FED" w:rsidRDefault="008D0FED" w:rsidP="0039132C">
      <w:pPr>
        <w:jc w:val="center"/>
        <w:rPr>
          <w:noProof/>
        </w:rPr>
      </w:pPr>
    </w:p>
    <w:p w:rsidR="008D0FED" w:rsidRDefault="008D0FED" w:rsidP="0039132C">
      <w:pPr>
        <w:jc w:val="center"/>
        <w:rPr>
          <w:noProof/>
        </w:rPr>
      </w:pPr>
    </w:p>
    <w:p w:rsidR="008D0FED" w:rsidRDefault="008D0FED" w:rsidP="0039132C">
      <w:pPr>
        <w:jc w:val="center"/>
        <w:rPr>
          <w:noProof/>
        </w:rPr>
      </w:pPr>
    </w:p>
    <w:p w:rsidR="0039132C" w:rsidRPr="00AA7197" w:rsidRDefault="003A5279" w:rsidP="0039132C">
      <w:pPr>
        <w:jc w:val="center"/>
      </w:pPr>
      <w:r w:rsidRPr="00D41372">
        <w:rPr>
          <w:noProof/>
        </w:rPr>
        <w:drawing>
          <wp:inline distT="0" distB="0" distL="0" distR="0">
            <wp:extent cx="2019300" cy="1714500"/>
            <wp:effectExtent l="0" t="0" r="0" b="0"/>
            <wp:docPr id="1" name="Obraz 4" descr="moje_logo_policja_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oje_logo_policja_r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2C" w:rsidRPr="00AA7197" w:rsidRDefault="0039132C" w:rsidP="0039132C"/>
    <w:p w:rsidR="008D0FED" w:rsidRDefault="008D0FED" w:rsidP="00F5602C">
      <w:pPr>
        <w:jc w:val="center"/>
        <w:rPr>
          <w:b/>
          <w:szCs w:val="28"/>
        </w:rPr>
      </w:pPr>
    </w:p>
    <w:p w:rsidR="008D0FED" w:rsidRDefault="008D0FED" w:rsidP="00F5602C">
      <w:pPr>
        <w:jc w:val="center"/>
        <w:rPr>
          <w:b/>
          <w:szCs w:val="28"/>
        </w:rPr>
      </w:pPr>
    </w:p>
    <w:p w:rsidR="008D0FED" w:rsidRDefault="008D0FED" w:rsidP="00F5602C">
      <w:pPr>
        <w:jc w:val="center"/>
        <w:rPr>
          <w:b/>
          <w:szCs w:val="28"/>
        </w:rPr>
      </w:pPr>
    </w:p>
    <w:p w:rsidR="008D0FED" w:rsidRDefault="008D0FED" w:rsidP="00F5602C">
      <w:pPr>
        <w:jc w:val="center"/>
        <w:rPr>
          <w:b/>
          <w:szCs w:val="28"/>
        </w:rPr>
      </w:pPr>
    </w:p>
    <w:p w:rsidR="00007C29" w:rsidRPr="006C540B" w:rsidRDefault="00007C29" w:rsidP="00F5602C">
      <w:pPr>
        <w:jc w:val="center"/>
        <w:rPr>
          <w:rFonts w:ascii="Verdana" w:hAnsi="Verdana"/>
          <w:b/>
          <w:sz w:val="32"/>
          <w:szCs w:val="32"/>
        </w:rPr>
      </w:pPr>
    </w:p>
    <w:p w:rsidR="00250D7A" w:rsidRDefault="00F257AB" w:rsidP="00F5602C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ANALIZA</w:t>
      </w:r>
    </w:p>
    <w:p w:rsidR="00B1525C" w:rsidRPr="006C540B" w:rsidRDefault="00B1525C" w:rsidP="00F5602C">
      <w:pPr>
        <w:jc w:val="center"/>
        <w:rPr>
          <w:rFonts w:ascii="Verdana" w:hAnsi="Verdana"/>
          <w:b/>
          <w:sz w:val="32"/>
          <w:szCs w:val="32"/>
        </w:rPr>
      </w:pPr>
      <w:r w:rsidRPr="006C540B">
        <w:rPr>
          <w:rFonts w:ascii="Verdana" w:hAnsi="Verdana"/>
          <w:b/>
          <w:sz w:val="32"/>
          <w:szCs w:val="32"/>
        </w:rPr>
        <w:t xml:space="preserve">STANU BEZPIECZEŃSTWA </w:t>
      </w:r>
      <w:r w:rsidR="00003BAD" w:rsidRPr="006C540B">
        <w:rPr>
          <w:rFonts w:ascii="Verdana" w:hAnsi="Verdana"/>
          <w:b/>
          <w:sz w:val="32"/>
          <w:szCs w:val="32"/>
        </w:rPr>
        <w:t>W WOJ. LU</w:t>
      </w:r>
      <w:r w:rsidR="00DA2B13" w:rsidRPr="006C540B">
        <w:rPr>
          <w:rFonts w:ascii="Verdana" w:hAnsi="Verdana"/>
          <w:b/>
          <w:sz w:val="32"/>
          <w:szCs w:val="32"/>
        </w:rPr>
        <w:t>BU</w:t>
      </w:r>
      <w:r w:rsidR="00003BAD" w:rsidRPr="006C540B">
        <w:rPr>
          <w:rFonts w:ascii="Verdana" w:hAnsi="Verdana"/>
          <w:b/>
          <w:sz w:val="32"/>
          <w:szCs w:val="32"/>
        </w:rPr>
        <w:t>SKIM</w:t>
      </w:r>
    </w:p>
    <w:p w:rsidR="00003C91" w:rsidRPr="006C540B" w:rsidRDefault="00932E8C" w:rsidP="00F5602C">
      <w:pPr>
        <w:jc w:val="center"/>
        <w:rPr>
          <w:rFonts w:ascii="Verdana" w:hAnsi="Verdana"/>
          <w:b/>
          <w:sz w:val="32"/>
          <w:szCs w:val="32"/>
        </w:rPr>
      </w:pPr>
      <w:r w:rsidRPr="006C540B">
        <w:rPr>
          <w:rFonts w:ascii="Verdana" w:hAnsi="Verdana"/>
          <w:b/>
          <w:sz w:val="32"/>
          <w:szCs w:val="32"/>
        </w:rPr>
        <w:t xml:space="preserve">ZA </w:t>
      </w:r>
      <w:r w:rsidR="00007C29" w:rsidRPr="006C540B">
        <w:rPr>
          <w:rFonts w:ascii="Verdana" w:hAnsi="Verdana"/>
          <w:b/>
          <w:sz w:val="32"/>
          <w:szCs w:val="32"/>
        </w:rPr>
        <w:t>2015</w:t>
      </w:r>
      <w:r w:rsidR="00A46439" w:rsidRPr="006C540B">
        <w:rPr>
          <w:rFonts w:ascii="Verdana" w:hAnsi="Verdana"/>
          <w:b/>
          <w:sz w:val="32"/>
          <w:szCs w:val="32"/>
        </w:rPr>
        <w:t xml:space="preserve"> ROK</w:t>
      </w:r>
    </w:p>
    <w:p w:rsidR="008833D4" w:rsidRDefault="008833D4" w:rsidP="00585B29">
      <w:pPr>
        <w:jc w:val="center"/>
        <w:rPr>
          <w:noProof/>
          <w:sz w:val="32"/>
          <w:szCs w:val="32"/>
        </w:rPr>
      </w:pPr>
    </w:p>
    <w:p w:rsidR="00F257AB" w:rsidRDefault="00F257AB" w:rsidP="00585B29">
      <w:pPr>
        <w:jc w:val="center"/>
        <w:rPr>
          <w:noProof/>
          <w:sz w:val="32"/>
          <w:szCs w:val="32"/>
        </w:rPr>
      </w:pPr>
    </w:p>
    <w:p w:rsidR="00F257AB" w:rsidRPr="006C540B" w:rsidRDefault="00F257AB" w:rsidP="00585B29">
      <w:pPr>
        <w:jc w:val="center"/>
        <w:rPr>
          <w:noProof/>
          <w:sz w:val="32"/>
          <w:szCs w:val="32"/>
        </w:rPr>
      </w:pPr>
    </w:p>
    <w:p w:rsidR="00585B29" w:rsidRPr="003A5279" w:rsidRDefault="00585B29" w:rsidP="009A6A92">
      <w:pPr>
        <w:pStyle w:val="Tekstpodstawowy"/>
        <w:spacing w:line="480" w:lineRule="auto"/>
        <w:ind w:firstLine="709"/>
        <w:jc w:val="center"/>
        <w:rPr>
          <w:rFonts w:ascii="Verdana" w:hAnsi="Verdana"/>
          <w:color w:val="000000"/>
          <w:sz w:val="22"/>
          <w:szCs w:val="22"/>
          <w:u w:val="single"/>
        </w:rPr>
      </w:pPr>
      <w:r w:rsidRPr="003A5279">
        <w:rPr>
          <w:rFonts w:ascii="Verdana" w:hAnsi="Verdana"/>
          <w:color w:val="000000"/>
          <w:sz w:val="22"/>
          <w:szCs w:val="22"/>
        </w:rPr>
        <w:t xml:space="preserve">Każdy użytkownik drogi powinien zdawać sobie sprawę jak duża odpowiedzialność wiąże się ze </w:t>
      </w:r>
      <w:r w:rsidR="006225DA" w:rsidRPr="003A5279">
        <w:rPr>
          <w:rFonts w:ascii="Verdana" w:hAnsi="Verdana"/>
          <w:color w:val="000000"/>
          <w:sz w:val="22"/>
          <w:szCs w:val="22"/>
        </w:rPr>
        <w:t>spowodowaniem wypadku drogowego, j</w:t>
      </w:r>
      <w:r w:rsidRPr="003A5279">
        <w:rPr>
          <w:rFonts w:ascii="Verdana" w:hAnsi="Verdana"/>
          <w:color w:val="000000"/>
          <w:sz w:val="22"/>
          <w:szCs w:val="22"/>
        </w:rPr>
        <w:t>ak może to zniszczyć życie nie tylko jego najbliższych,</w:t>
      </w:r>
      <w:r w:rsidR="00C87921" w:rsidRPr="003A5279">
        <w:rPr>
          <w:rFonts w:ascii="Verdana" w:hAnsi="Verdana"/>
          <w:color w:val="000000"/>
          <w:sz w:val="22"/>
          <w:szCs w:val="22"/>
        </w:rPr>
        <w:t xml:space="preserve"> </w:t>
      </w:r>
      <w:r w:rsidRPr="003A5279">
        <w:rPr>
          <w:rFonts w:ascii="Verdana" w:hAnsi="Verdana"/>
          <w:color w:val="000000"/>
          <w:sz w:val="22"/>
          <w:szCs w:val="22"/>
        </w:rPr>
        <w:t xml:space="preserve"> ale przede wszystkim tych osób, które w wyniku takiego zdarzenia mogą stracić najważniejszy </w:t>
      </w:r>
      <w:r w:rsidRPr="003A5279">
        <w:rPr>
          <w:rFonts w:ascii="Verdana" w:hAnsi="Verdana"/>
          <w:color w:val="000000"/>
          <w:sz w:val="22"/>
          <w:szCs w:val="22"/>
          <w:u w:val="single"/>
        </w:rPr>
        <w:t>dar jakim jest zdrowie i życie.</w:t>
      </w:r>
    </w:p>
    <w:p w:rsidR="006C66AE" w:rsidRDefault="006C66AE" w:rsidP="007D5E56">
      <w:pPr>
        <w:rPr>
          <w:rFonts w:ascii="Verdana" w:hAnsi="Verdana"/>
          <w:sz w:val="18"/>
          <w:szCs w:val="18"/>
        </w:rPr>
        <w:sectPr w:rsidR="006C66AE" w:rsidSect="00A535BA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3833A9" w:rsidRDefault="003833A9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</w:p>
    <w:p w:rsidR="003833A9" w:rsidRDefault="003833A9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</w:p>
    <w:p w:rsidR="003833A9" w:rsidRDefault="003833A9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</w:p>
    <w:p w:rsidR="003833A9" w:rsidRDefault="003833A9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</w:p>
    <w:p w:rsidR="001A4C85" w:rsidRDefault="00C51DBE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  <w:r w:rsidRPr="004A35D4">
        <w:rPr>
          <w:rFonts w:ascii="Verdana" w:hAnsi="Verdana"/>
          <w:b/>
          <w:smallCaps/>
          <w:sz w:val="22"/>
          <w:szCs w:val="22"/>
        </w:rPr>
        <w:t>WYPADKI DROGOWE W POL</w:t>
      </w:r>
      <w:r w:rsidR="00A46439">
        <w:rPr>
          <w:rFonts w:ascii="Verdana" w:hAnsi="Verdana"/>
          <w:b/>
          <w:smallCaps/>
          <w:sz w:val="22"/>
          <w:szCs w:val="22"/>
        </w:rPr>
        <w:t>SCE W 2015</w:t>
      </w:r>
      <w:r w:rsidR="001A4C85" w:rsidRPr="004A35D4">
        <w:rPr>
          <w:rFonts w:ascii="Verdana" w:hAnsi="Verdana"/>
          <w:b/>
          <w:smallCaps/>
          <w:sz w:val="22"/>
          <w:szCs w:val="22"/>
        </w:rPr>
        <w:t xml:space="preserve"> ROKU W PORÓWNANIU DO LAT UBIEGŁYCH</w:t>
      </w:r>
    </w:p>
    <w:p w:rsidR="00F965C1" w:rsidRPr="004A35D4" w:rsidRDefault="00F965C1" w:rsidP="006C66AE">
      <w:pPr>
        <w:pStyle w:val="Tekstpodstawowy"/>
        <w:spacing w:after="120"/>
        <w:jc w:val="center"/>
        <w:rPr>
          <w:rFonts w:ascii="Verdana" w:hAnsi="Verdana"/>
          <w:b/>
          <w:smallCaps/>
          <w:sz w:val="22"/>
          <w:szCs w:val="22"/>
        </w:rPr>
      </w:pPr>
    </w:p>
    <w:p w:rsidR="00C23EE8" w:rsidRPr="00456D3A" w:rsidRDefault="00C23EE8" w:rsidP="006C66AE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/>
          <w:b/>
          <w:sz w:val="22"/>
          <w:szCs w:val="22"/>
        </w:rPr>
      </w:pPr>
      <w:r w:rsidRPr="00C23EE8">
        <w:rPr>
          <w:rFonts w:ascii="Verdana" w:hAnsi="Verdana"/>
          <w:b/>
          <w:bCs/>
          <w:sz w:val="22"/>
          <w:szCs w:val="22"/>
        </w:rPr>
        <w:t>Województwo lubuskie</w:t>
      </w:r>
      <w:r w:rsidRPr="00C23EE8">
        <w:rPr>
          <w:rFonts w:ascii="Verdana" w:hAnsi="Verdana"/>
          <w:sz w:val="22"/>
          <w:szCs w:val="22"/>
        </w:rPr>
        <w:t xml:space="preserve"> – jednostka podziału administracyjnego, jedno z 16 </w:t>
      </w:r>
      <w:hyperlink r:id="rId13" w:tooltip="Województwo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województw</w:t>
        </w:r>
      </w:hyperlink>
      <w:r w:rsidRPr="00456D3A">
        <w:rPr>
          <w:rFonts w:ascii="Verdana" w:hAnsi="Verdana"/>
          <w:b/>
          <w:sz w:val="22"/>
          <w:szCs w:val="22"/>
        </w:rPr>
        <w:t xml:space="preserve"> </w:t>
      </w:r>
      <w:hyperlink r:id="rId14" w:tooltip="Polska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Polski</w:t>
        </w:r>
      </w:hyperlink>
      <w:r w:rsidRPr="00C23EE8">
        <w:rPr>
          <w:rFonts w:ascii="Verdana" w:hAnsi="Verdana"/>
          <w:sz w:val="22"/>
          <w:szCs w:val="22"/>
        </w:rPr>
        <w:t xml:space="preserve">. Według danych z 30 czerwca 2014 r. miało 1,02 mln mieszkańców. Obejmuje obszar </w:t>
      </w:r>
      <w:r>
        <w:rPr>
          <w:rFonts w:ascii="Verdana" w:hAnsi="Verdana"/>
          <w:sz w:val="22"/>
          <w:szCs w:val="22"/>
        </w:rPr>
        <w:br/>
      </w:r>
      <w:r w:rsidRPr="00C23EE8">
        <w:rPr>
          <w:rFonts w:ascii="Verdana" w:hAnsi="Verdana"/>
          <w:sz w:val="22"/>
          <w:szCs w:val="22"/>
        </w:rPr>
        <w:t xml:space="preserve">o powierzchni 13 987,88 km². Siedzibą wojewody jest </w:t>
      </w:r>
      <w:hyperlink r:id="rId15" w:tooltip="Gorzów Wielkopolski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Gorzów Wielkopolski</w:t>
        </w:r>
      </w:hyperlink>
      <w:r w:rsidRPr="00C23EE8">
        <w:rPr>
          <w:rFonts w:ascii="Verdana" w:hAnsi="Verdana"/>
          <w:sz w:val="22"/>
          <w:szCs w:val="22"/>
        </w:rPr>
        <w:t xml:space="preserve">, a władz samorządu województwa – </w:t>
      </w:r>
      <w:hyperlink r:id="rId16" w:tooltip="Zielona Góra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Zielona Góra</w:t>
        </w:r>
      </w:hyperlink>
      <w:r w:rsidRPr="00456D3A">
        <w:rPr>
          <w:rFonts w:ascii="Verdana" w:hAnsi="Verdana"/>
          <w:b/>
          <w:sz w:val="22"/>
          <w:szCs w:val="22"/>
        </w:rPr>
        <w:t>.</w:t>
      </w:r>
    </w:p>
    <w:p w:rsidR="00F965C1" w:rsidRPr="00C23EE8" w:rsidRDefault="00F965C1" w:rsidP="006C66AE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/>
          <w:sz w:val="22"/>
          <w:szCs w:val="22"/>
        </w:rPr>
      </w:pPr>
    </w:p>
    <w:p w:rsidR="00C23EE8" w:rsidRPr="00456D3A" w:rsidRDefault="00C23EE8" w:rsidP="006C66AE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/>
          <w:b/>
          <w:sz w:val="22"/>
          <w:szCs w:val="22"/>
        </w:rPr>
      </w:pPr>
      <w:r w:rsidRPr="00C23EE8">
        <w:rPr>
          <w:rFonts w:ascii="Verdana" w:hAnsi="Verdana"/>
          <w:sz w:val="22"/>
          <w:szCs w:val="22"/>
        </w:rPr>
        <w:t xml:space="preserve">Powstało w 1999 roku z większości terytoriów dawnych województw </w:t>
      </w:r>
      <w:hyperlink r:id="rId17" w:tooltip="Województwo gorzowskie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gorzowskiego</w:t>
        </w:r>
      </w:hyperlink>
      <w:r w:rsidRPr="00456D3A">
        <w:rPr>
          <w:rFonts w:ascii="Verdana" w:hAnsi="Verdana"/>
          <w:b/>
          <w:sz w:val="22"/>
          <w:szCs w:val="22"/>
        </w:rPr>
        <w:t xml:space="preserve"> </w:t>
      </w:r>
      <w:r w:rsidRPr="00456D3A">
        <w:rPr>
          <w:rFonts w:ascii="Verdana" w:hAnsi="Verdana"/>
          <w:b/>
          <w:sz w:val="22"/>
          <w:szCs w:val="22"/>
        </w:rPr>
        <w:br/>
        <w:t xml:space="preserve">i </w:t>
      </w:r>
      <w:hyperlink r:id="rId18" w:tooltip="Województwo zielonogórskie (1975-1998)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zielonogórskiego</w:t>
        </w:r>
      </w:hyperlink>
      <w:r w:rsidRPr="00456D3A">
        <w:rPr>
          <w:rFonts w:ascii="Verdana" w:hAnsi="Verdana"/>
          <w:b/>
          <w:sz w:val="22"/>
          <w:szCs w:val="22"/>
        </w:rPr>
        <w:t xml:space="preserve"> </w:t>
      </w:r>
      <w:r w:rsidRPr="00C23EE8">
        <w:rPr>
          <w:rFonts w:ascii="Verdana" w:hAnsi="Verdana"/>
          <w:sz w:val="22"/>
          <w:szCs w:val="22"/>
        </w:rPr>
        <w:t xml:space="preserve">oraz niewielkiej części </w:t>
      </w:r>
      <w:hyperlink r:id="rId19" w:tooltip="Województwo leszczyńskie" w:history="1">
        <w:r w:rsidRPr="00456D3A">
          <w:rPr>
            <w:rStyle w:val="Hipercze"/>
            <w:rFonts w:ascii="Verdana" w:eastAsia="Arial Unicode MS" w:hAnsi="Verdana"/>
            <w:b/>
            <w:sz w:val="22"/>
            <w:szCs w:val="22"/>
          </w:rPr>
          <w:t>leszczyńskiego</w:t>
        </w:r>
      </w:hyperlink>
      <w:r w:rsidRPr="00456D3A">
        <w:rPr>
          <w:rFonts w:ascii="Verdana" w:hAnsi="Verdana"/>
          <w:b/>
          <w:sz w:val="22"/>
          <w:szCs w:val="22"/>
        </w:rPr>
        <w:t>.</w:t>
      </w:r>
    </w:p>
    <w:p w:rsidR="00CD077C" w:rsidRPr="00003BAD" w:rsidRDefault="00CD077C" w:rsidP="006C66AE">
      <w:pPr>
        <w:pStyle w:val="Tekstpodstawowy"/>
        <w:spacing w:line="276" w:lineRule="auto"/>
        <w:jc w:val="left"/>
        <w:rPr>
          <w:b/>
          <w:smallCaps/>
          <w:sz w:val="22"/>
          <w:szCs w:val="22"/>
        </w:rPr>
      </w:pPr>
      <w:r w:rsidRPr="00003BAD">
        <w:rPr>
          <w:rFonts w:ascii="Verdana" w:hAnsi="Verdana"/>
          <w:sz w:val="22"/>
          <w:szCs w:val="22"/>
        </w:rPr>
        <w:t xml:space="preserve">Województwo lubuskie na tle innych województw znajduje się na </w:t>
      </w:r>
      <w:r w:rsidR="007079C2">
        <w:rPr>
          <w:rFonts w:ascii="Verdana" w:hAnsi="Verdana"/>
          <w:b/>
          <w:sz w:val="22"/>
          <w:szCs w:val="22"/>
        </w:rPr>
        <w:t>I</w:t>
      </w:r>
      <w:r w:rsidRPr="00003BAD">
        <w:rPr>
          <w:rFonts w:ascii="Verdana" w:hAnsi="Verdana"/>
          <w:b/>
          <w:sz w:val="22"/>
          <w:szCs w:val="22"/>
        </w:rPr>
        <w:t xml:space="preserve"> </w:t>
      </w:r>
      <w:r w:rsidRPr="00003BAD">
        <w:rPr>
          <w:rFonts w:ascii="Verdana" w:hAnsi="Verdana"/>
          <w:sz w:val="22"/>
          <w:szCs w:val="22"/>
        </w:rPr>
        <w:t xml:space="preserve">miejscu pod względem najmniejszej ilości wypadków drogowych i na </w:t>
      </w:r>
      <w:r w:rsidR="00AA0F40" w:rsidRPr="00003BAD">
        <w:rPr>
          <w:rFonts w:ascii="Verdana" w:hAnsi="Verdana"/>
          <w:b/>
          <w:sz w:val="22"/>
          <w:szCs w:val="22"/>
        </w:rPr>
        <w:t>I</w:t>
      </w:r>
      <w:r w:rsidRPr="00003BAD">
        <w:rPr>
          <w:rFonts w:ascii="Verdana" w:hAnsi="Verdana"/>
          <w:b/>
          <w:sz w:val="22"/>
          <w:szCs w:val="22"/>
        </w:rPr>
        <w:t xml:space="preserve"> </w:t>
      </w:r>
      <w:r w:rsidRPr="00003BAD">
        <w:rPr>
          <w:rFonts w:ascii="Verdana" w:hAnsi="Verdana"/>
          <w:sz w:val="22"/>
          <w:szCs w:val="22"/>
        </w:rPr>
        <w:t>miejscu pod względem najniższej ilości ofiar śmiertelnych</w:t>
      </w:r>
      <w:r w:rsidR="00AA0F40" w:rsidRPr="00003BAD">
        <w:rPr>
          <w:rFonts w:ascii="Verdana" w:hAnsi="Verdana"/>
          <w:sz w:val="22"/>
          <w:szCs w:val="22"/>
        </w:rPr>
        <w:t>.</w:t>
      </w:r>
    </w:p>
    <w:p w:rsidR="00F303B0" w:rsidRPr="00402321" w:rsidRDefault="003A5279" w:rsidP="00003BAD">
      <w:pPr>
        <w:ind w:firstLine="708"/>
        <w:jc w:val="center"/>
        <w:rPr>
          <w:b/>
          <w:sz w:val="22"/>
          <w:szCs w:val="22"/>
        </w:rPr>
      </w:pPr>
      <w:r w:rsidRPr="00402321">
        <w:rPr>
          <w:b/>
          <w:noProof/>
        </w:rPr>
        <w:drawing>
          <wp:inline distT="0" distB="0" distL="0" distR="0">
            <wp:extent cx="4305300" cy="3152775"/>
            <wp:effectExtent l="0" t="0" r="0" b="0"/>
            <wp:docPr id="2" name="Obraz 1" descr="http://upload.wikimedia.org/wikipedia/commons/thumb/4/4e/Wojewodztwa.svg/800px-Wojewodztwa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upload.wikimedia.org/wikipedia/commons/thumb/4/4e/Wojewodztwa.svg/800px-Wojewodztwa.svg.png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" r="-650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AB" w:rsidRDefault="00F257AB" w:rsidP="001D198F">
      <w:pPr>
        <w:ind w:firstLine="708"/>
        <w:rPr>
          <w:rFonts w:ascii="Verdana" w:hAnsi="Verdana"/>
          <w:b/>
          <w:bCs/>
          <w:sz w:val="22"/>
          <w:szCs w:val="22"/>
          <w:u w:val="single"/>
        </w:rPr>
      </w:pPr>
    </w:p>
    <w:p w:rsidR="00F257AB" w:rsidRDefault="00F257AB" w:rsidP="001D198F">
      <w:pPr>
        <w:ind w:firstLine="708"/>
        <w:rPr>
          <w:rFonts w:ascii="Verdana" w:hAnsi="Verdana"/>
          <w:b/>
          <w:bCs/>
          <w:sz w:val="22"/>
          <w:szCs w:val="22"/>
          <w:u w:val="single"/>
        </w:rPr>
      </w:pPr>
    </w:p>
    <w:p w:rsidR="001D198F" w:rsidRPr="00402321" w:rsidRDefault="001D198F" w:rsidP="00F257AB">
      <w:pPr>
        <w:ind w:left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  <w:u w:val="single"/>
        </w:rPr>
        <w:t>Dane statystyczne:</w:t>
      </w:r>
      <w:r w:rsidRPr="00402321">
        <w:rPr>
          <w:rFonts w:ascii="Verdana" w:hAnsi="Verdana"/>
          <w:b/>
          <w:bCs/>
          <w:sz w:val="22"/>
          <w:szCs w:val="22"/>
          <w:u w:val="single"/>
          <w:vertAlign w:val="superscript"/>
        </w:rPr>
        <w:t>*</w:t>
      </w:r>
      <w:r w:rsidRPr="00402321">
        <w:rPr>
          <w:rFonts w:ascii="Verdana" w:hAnsi="Verdana"/>
          <w:b/>
          <w:bCs/>
          <w:sz w:val="22"/>
          <w:szCs w:val="22"/>
        </w:rPr>
        <w:t xml:space="preserve"> </w:t>
      </w:r>
    </w:p>
    <w:p w:rsidR="001D198F" w:rsidRPr="00402321" w:rsidRDefault="00402321" w:rsidP="00F257AB">
      <w:pPr>
        <w:ind w:left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>Ludność województwa – 1.020.307</w:t>
      </w:r>
    </w:p>
    <w:p w:rsidR="001D198F" w:rsidRPr="00402321" w:rsidRDefault="00F257AB" w:rsidP="00F257AB">
      <w:pPr>
        <w:ind w:left="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Mężczyźni – 496.966</w:t>
      </w:r>
    </w:p>
    <w:p w:rsidR="001D198F" w:rsidRPr="00402321" w:rsidRDefault="00402321" w:rsidP="00F257AB">
      <w:pPr>
        <w:ind w:left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>Kobiety – 523.641</w:t>
      </w:r>
    </w:p>
    <w:p w:rsidR="001D198F" w:rsidRPr="00402321" w:rsidRDefault="00F257AB" w:rsidP="00F257AB">
      <w:pPr>
        <w:ind w:left="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Obszar – 13.988 km2</w:t>
      </w:r>
    </w:p>
    <w:p w:rsidR="001D198F" w:rsidRPr="00402321" w:rsidRDefault="00F257AB" w:rsidP="00F257AB">
      <w:pPr>
        <w:ind w:left="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Gęstość zaludnienia – 73 os/km2</w:t>
      </w:r>
    </w:p>
    <w:p w:rsidR="001D198F" w:rsidRPr="00402321" w:rsidRDefault="001D198F" w:rsidP="00F257AB">
      <w:pPr>
        <w:ind w:left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>Ilość zare</w:t>
      </w:r>
      <w:r w:rsidR="00402321" w:rsidRPr="00402321">
        <w:rPr>
          <w:rFonts w:ascii="Verdana" w:hAnsi="Verdana"/>
          <w:b/>
          <w:bCs/>
          <w:sz w:val="22"/>
          <w:szCs w:val="22"/>
        </w:rPr>
        <w:t>jestrowanych pojazdów – 717.881</w:t>
      </w:r>
    </w:p>
    <w:p w:rsidR="001D198F" w:rsidRPr="0092326B" w:rsidRDefault="001D198F" w:rsidP="00F257AB">
      <w:pPr>
        <w:ind w:left="567"/>
        <w:rPr>
          <w:rFonts w:ascii="Verdana" w:hAnsi="Verdana"/>
          <w:b/>
          <w:sz w:val="22"/>
          <w:szCs w:val="22"/>
        </w:rPr>
      </w:pPr>
      <w:r w:rsidRPr="0092326B">
        <w:rPr>
          <w:rFonts w:ascii="Verdana" w:hAnsi="Verdana"/>
          <w:b/>
          <w:bCs/>
          <w:sz w:val="22"/>
          <w:szCs w:val="22"/>
        </w:rPr>
        <w:t>Drogi publiczne</w:t>
      </w:r>
      <w:r w:rsidR="009B5188" w:rsidRPr="0092326B">
        <w:rPr>
          <w:rFonts w:ascii="Verdana" w:hAnsi="Verdana"/>
          <w:b/>
          <w:bCs/>
          <w:sz w:val="22"/>
          <w:szCs w:val="22"/>
        </w:rPr>
        <w:t xml:space="preserve"> o nawierzchni twardej – </w:t>
      </w:r>
      <w:smartTag w:uri="urn:schemas-microsoft-com:office:smarttags" w:element="metricconverter">
        <w:smartTagPr>
          <w:attr w:name="ProductID" w:val="8.647 km"/>
        </w:smartTagPr>
        <w:r w:rsidR="009B5188" w:rsidRPr="0092326B">
          <w:rPr>
            <w:rFonts w:ascii="Verdana" w:hAnsi="Verdana"/>
            <w:b/>
            <w:bCs/>
            <w:sz w:val="22"/>
            <w:szCs w:val="22"/>
          </w:rPr>
          <w:t>8.647</w:t>
        </w:r>
        <w:r w:rsidRPr="0092326B">
          <w:rPr>
            <w:rFonts w:ascii="Verdana" w:hAnsi="Verdana"/>
            <w:b/>
            <w:bCs/>
            <w:sz w:val="22"/>
            <w:szCs w:val="22"/>
          </w:rPr>
          <w:t xml:space="preserve"> km</w:t>
        </w:r>
      </w:smartTag>
    </w:p>
    <w:p w:rsidR="001D198F" w:rsidRPr="0092326B" w:rsidRDefault="001D198F" w:rsidP="00F257AB">
      <w:pPr>
        <w:ind w:left="567"/>
        <w:rPr>
          <w:rFonts w:ascii="Verdana" w:hAnsi="Verdana"/>
          <w:b/>
          <w:sz w:val="22"/>
          <w:szCs w:val="22"/>
        </w:rPr>
      </w:pPr>
      <w:r w:rsidRPr="0092326B">
        <w:rPr>
          <w:rFonts w:ascii="Verdana" w:hAnsi="Verdana"/>
          <w:b/>
          <w:bCs/>
          <w:sz w:val="22"/>
          <w:szCs w:val="22"/>
        </w:rPr>
        <w:t>W tym:</w:t>
      </w:r>
    </w:p>
    <w:p w:rsidR="001D198F" w:rsidRPr="00402321" w:rsidRDefault="00727B19" w:rsidP="007D6BD0">
      <w:pPr>
        <w:numPr>
          <w:ilvl w:val="0"/>
          <w:numId w:val="36"/>
        </w:numPr>
        <w:tabs>
          <w:tab w:val="clear" w:pos="1428"/>
          <w:tab w:val="left" w:pos="1134"/>
        </w:tabs>
        <w:ind w:left="1134" w:hanging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 xml:space="preserve">Drogi krajowe – </w:t>
      </w:r>
      <w:smartTag w:uri="urn:schemas-microsoft-com:office:smarttags" w:element="metricconverter">
        <w:smartTagPr>
          <w:attr w:name="ProductID" w:val="908 km"/>
        </w:smartTagPr>
        <w:r w:rsidR="009B5188" w:rsidRPr="00402321">
          <w:rPr>
            <w:rFonts w:ascii="Verdana" w:hAnsi="Verdana"/>
            <w:b/>
            <w:bCs/>
            <w:sz w:val="22"/>
            <w:szCs w:val="22"/>
          </w:rPr>
          <w:t>908</w:t>
        </w:r>
        <w:r w:rsidR="001D198F" w:rsidRPr="00402321">
          <w:rPr>
            <w:rFonts w:ascii="Verdana" w:hAnsi="Verdana"/>
            <w:b/>
            <w:bCs/>
            <w:sz w:val="22"/>
            <w:szCs w:val="22"/>
          </w:rPr>
          <w:t xml:space="preserve"> km</w:t>
        </w:r>
      </w:smartTag>
    </w:p>
    <w:p w:rsidR="001D198F" w:rsidRPr="00402321" w:rsidRDefault="00727B19" w:rsidP="007D6BD0">
      <w:pPr>
        <w:numPr>
          <w:ilvl w:val="0"/>
          <w:numId w:val="36"/>
        </w:numPr>
        <w:tabs>
          <w:tab w:val="clear" w:pos="1428"/>
          <w:tab w:val="left" w:pos="1134"/>
        </w:tabs>
        <w:ind w:left="1134" w:hanging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 xml:space="preserve">Drogi wojewódzkie – </w:t>
      </w:r>
      <w:smartTag w:uri="urn:schemas-microsoft-com:office:smarttags" w:element="metricconverter">
        <w:smartTagPr>
          <w:attr w:name="ProductID" w:val="1638 km"/>
        </w:smartTagPr>
        <w:r w:rsidRPr="00402321">
          <w:rPr>
            <w:rFonts w:ascii="Verdana" w:hAnsi="Verdana"/>
            <w:b/>
            <w:bCs/>
            <w:sz w:val="22"/>
            <w:szCs w:val="22"/>
          </w:rPr>
          <w:t xml:space="preserve">1638 </w:t>
        </w:r>
        <w:r w:rsidR="00F257AB">
          <w:rPr>
            <w:rFonts w:ascii="Verdana" w:hAnsi="Verdana"/>
            <w:b/>
            <w:bCs/>
            <w:sz w:val="22"/>
            <w:szCs w:val="22"/>
          </w:rPr>
          <w:t>km</w:t>
        </w:r>
      </w:smartTag>
    </w:p>
    <w:p w:rsidR="001D198F" w:rsidRPr="00402321" w:rsidRDefault="00727B19" w:rsidP="007D6BD0">
      <w:pPr>
        <w:numPr>
          <w:ilvl w:val="0"/>
          <w:numId w:val="36"/>
        </w:numPr>
        <w:tabs>
          <w:tab w:val="clear" w:pos="1428"/>
          <w:tab w:val="left" w:pos="1134"/>
        </w:tabs>
        <w:ind w:left="1134" w:hanging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 xml:space="preserve">Drogi powiatowe – </w:t>
      </w:r>
      <w:smartTag w:uri="urn:schemas-microsoft-com:office:smarttags" w:element="metricconverter">
        <w:smartTagPr>
          <w:attr w:name="ProductID" w:val="3499 km"/>
        </w:smartTagPr>
        <w:r w:rsidRPr="00402321">
          <w:rPr>
            <w:rFonts w:ascii="Verdana" w:hAnsi="Verdana"/>
            <w:b/>
            <w:bCs/>
            <w:sz w:val="22"/>
            <w:szCs w:val="22"/>
          </w:rPr>
          <w:t>3499</w:t>
        </w:r>
        <w:r w:rsidR="001D198F" w:rsidRPr="00402321">
          <w:rPr>
            <w:rFonts w:ascii="Verdana" w:hAnsi="Verdana"/>
            <w:b/>
            <w:bCs/>
            <w:sz w:val="22"/>
            <w:szCs w:val="22"/>
          </w:rPr>
          <w:t xml:space="preserve"> km</w:t>
        </w:r>
      </w:smartTag>
    </w:p>
    <w:p w:rsidR="001D198F" w:rsidRPr="00402321" w:rsidRDefault="00727B19" w:rsidP="007D6BD0">
      <w:pPr>
        <w:numPr>
          <w:ilvl w:val="0"/>
          <w:numId w:val="36"/>
        </w:numPr>
        <w:tabs>
          <w:tab w:val="clear" w:pos="1428"/>
          <w:tab w:val="left" w:pos="1134"/>
        </w:tabs>
        <w:ind w:left="1134" w:hanging="567"/>
        <w:rPr>
          <w:rFonts w:ascii="Verdana" w:hAnsi="Verdana"/>
          <w:b/>
          <w:sz w:val="22"/>
          <w:szCs w:val="22"/>
        </w:rPr>
      </w:pPr>
      <w:r w:rsidRPr="00402321">
        <w:rPr>
          <w:rFonts w:ascii="Verdana" w:hAnsi="Verdana"/>
          <w:b/>
          <w:bCs/>
          <w:sz w:val="22"/>
          <w:szCs w:val="22"/>
        </w:rPr>
        <w:t xml:space="preserve">Drogi gminne – </w:t>
      </w:r>
      <w:smartTag w:uri="urn:schemas-microsoft-com:office:smarttags" w:element="metricconverter">
        <w:smartTagPr>
          <w:attr w:name="ProductID" w:val="2601 km"/>
        </w:smartTagPr>
        <w:r w:rsidRPr="00402321">
          <w:rPr>
            <w:rFonts w:ascii="Verdana" w:hAnsi="Verdana"/>
            <w:b/>
            <w:bCs/>
            <w:sz w:val="22"/>
            <w:szCs w:val="22"/>
          </w:rPr>
          <w:t>2601</w:t>
        </w:r>
        <w:r w:rsidR="001D198F" w:rsidRPr="00402321">
          <w:rPr>
            <w:rFonts w:ascii="Verdana" w:hAnsi="Verdana"/>
            <w:b/>
            <w:bCs/>
            <w:sz w:val="22"/>
            <w:szCs w:val="22"/>
          </w:rPr>
          <w:t xml:space="preserve"> km</w:t>
        </w:r>
      </w:smartTag>
    </w:p>
    <w:p w:rsidR="007D6BD0" w:rsidRDefault="009B5188" w:rsidP="007D6BD0">
      <w:pPr>
        <w:numPr>
          <w:ilvl w:val="0"/>
          <w:numId w:val="36"/>
        </w:numPr>
        <w:tabs>
          <w:tab w:val="clear" w:pos="1428"/>
          <w:tab w:val="left" w:pos="1134"/>
        </w:tabs>
        <w:ind w:left="1134" w:hanging="567"/>
        <w:rPr>
          <w:rFonts w:ascii="Verdana" w:hAnsi="Verdana"/>
          <w:b/>
          <w:bCs/>
          <w:sz w:val="22"/>
          <w:szCs w:val="22"/>
        </w:rPr>
        <w:sectPr w:rsidR="007D6BD0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  <w:r w:rsidRPr="00402321">
        <w:rPr>
          <w:rFonts w:ascii="Verdana" w:hAnsi="Verdana"/>
          <w:b/>
          <w:bCs/>
          <w:sz w:val="22"/>
          <w:szCs w:val="22"/>
        </w:rPr>
        <w:t>Autostrada – 89,0</w:t>
      </w:r>
      <w:r w:rsidR="001D198F" w:rsidRPr="00402321">
        <w:rPr>
          <w:rFonts w:ascii="Verdana" w:hAnsi="Verdana"/>
          <w:b/>
          <w:bCs/>
          <w:sz w:val="22"/>
          <w:szCs w:val="22"/>
        </w:rPr>
        <w:t xml:space="preserve"> km</w:t>
      </w:r>
    </w:p>
    <w:p w:rsidR="00C23EE8" w:rsidRPr="006D4A11" w:rsidRDefault="00C23EE8" w:rsidP="00C23EE8">
      <w:pPr>
        <w:numPr>
          <w:ilvl w:val="0"/>
          <w:numId w:val="22"/>
        </w:numPr>
        <w:rPr>
          <w:rFonts w:ascii="Verdana" w:hAnsi="Verdana"/>
          <w:b/>
        </w:rPr>
      </w:pPr>
      <w:r w:rsidRPr="006D4A11">
        <w:rPr>
          <w:rFonts w:ascii="Verdana" w:hAnsi="Verdana"/>
          <w:b/>
        </w:rPr>
        <w:lastRenderedPageBreak/>
        <w:t>Zdarzenia Drogowe w Polsce</w:t>
      </w:r>
      <w:r w:rsidR="00727B19">
        <w:rPr>
          <w:rFonts w:ascii="Verdana" w:hAnsi="Verdana"/>
          <w:b/>
        </w:rPr>
        <w:t xml:space="preserve"> wg miesięcy</w:t>
      </w:r>
    </w:p>
    <w:p w:rsidR="00A46439" w:rsidRDefault="00A46439" w:rsidP="00BA3D28">
      <w:pPr>
        <w:pStyle w:val="Tekstpodstawowy"/>
        <w:ind w:firstLine="708"/>
        <w:jc w:val="left"/>
        <w:rPr>
          <w:sz w:val="22"/>
          <w:szCs w:val="22"/>
        </w:rPr>
      </w:pPr>
    </w:p>
    <w:bookmarkStart w:id="1" w:name="_MON_1514205216"/>
    <w:bookmarkStart w:id="2" w:name="_MON_1514282116"/>
    <w:bookmarkStart w:id="3" w:name="_MON_1514282181"/>
    <w:bookmarkStart w:id="4" w:name="_MON_1516691390"/>
    <w:bookmarkStart w:id="5" w:name="_MON_1516691415"/>
    <w:bookmarkStart w:id="6" w:name="_MON_1516691513"/>
    <w:bookmarkStart w:id="7" w:name="_MON_1516691548"/>
    <w:bookmarkStart w:id="8" w:name="_MON_1516691557"/>
    <w:bookmarkStart w:id="9" w:name="_MON_1516691577"/>
    <w:bookmarkStart w:id="10" w:name="_MON_1516691609"/>
    <w:bookmarkStart w:id="11" w:name="_MON_1516691621"/>
    <w:bookmarkStart w:id="12" w:name="_MON_1516691639"/>
    <w:bookmarkStart w:id="13" w:name="_MON_1516691653"/>
    <w:bookmarkStart w:id="14" w:name="_MON_1516691660"/>
    <w:bookmarkStart w:id="15" w:name="_MON_1516691735"/>
    <w:bookmarkStart w:id="16" w:name="_MON_1516691797"/>
    <w:bookmarkStart w:id="17" w:name="_MON_1516691815"/>
    <w:bookmarkStart w:id="18" w:name="_MON_1516691831"/>
    <w:bookmarkStart w:id="19" w:name="_MON_1516691845"/>
    <w:bookmarkStart w:id="20" w:name="_MON_1516692837"/>
    <w:bookmarkStart w:id="21" w:name="_MON_1516692870"/>
    <w:bookmarkStart w:id="22" w:name="_MON_1516692966"/>
    <w:bookmarkStart w:id="23" w:name="_MON_1516693047"/>
    <w:bookmarkStart w:id="24" w:name="_MON_1516693304"/>
    <w:bookmarkStart w:id="25" w:name="_MON_1516714896"/>
    <w:bookmarkStart w:id="26" w:name="_MON_1516715160"/>
    <w:bookmarkStart w:id="27" w:name="_MON_1514204855"/>
    <w:bookmarkStart w:id="28" w:name="_MON_1514204976"/>
    <w:bookmarkStart w:id="29" w:name="_MON_1514205023"/>
    <w:bookmarkStart w:id="30" w:name="_MON_1514205152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Start w:id="31" w:name="_MON_1514205212"/>
    <w:bookmarkEnd w:id="31"/>
    <w:p w:rsidR="00A46439" w:rsidRDefault="007D6BD0" w:rsidP="00BA3D28">
      <w:pPr>
        <w:pStyle w:val="Tekstpodstawowy"/>
        <w:ind w:firstLine="708"/>
        <w:jc w:val="left"/>
        <w:rPr>
          <w:sz w:val="22"/>
          <w:szCs w:val="22"/>
        </w:rPr>
      </w:pPr>
      <w:r w:rsidRPr="008811D0">
        <w:rPr>
          <w:sz w:val="22"/>
          <w:szCs w:val="22"/>
        </w:rPr>
        <w:object w:dxaOrig="9621" w:dyaOrig="4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13.75pt" o:ole="" o:bordertopcolor="this" o:borderleftcolor="this" o:borderbottomcolor="this" o:borderrightcolor="this">
            <v:imagedata r:id="rId2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25" DrawAspect="Content" ObjectID="_1534068811" r:id="rId22"/>
        </w:object>
      </w:r>
    </w:p>
    <w:p w:rsidR="00993EBA" w:rsidRPr="00B3253F" w:rsidRDefault="00993EBA" w:rsidP="00993EBA">
      <w:pPr>
        <w:pStyle w:val="Tekstpodstawowy"/>
        <w:ind w:firstLine="708"/>
        <w:jc w:val="left"/>
        <w:rPr>
          <w:rFonts w:ascii="Verdana" w:hAnsi="Verdana"/>
          <w:bCs/>
          <w:smallCaps/>
          <w:sz w:val="18"/>
          <w:szCs w:val="18"/>
        </w:rPr>
      </w:pPr>
      <w:r w:rsidRPr="00B435E4">
        <w:rPr>
          <w:rFonts w:ascii="Verdana" w:hAnsi="Verdana"/>
          <w:bCs/>
          <w:smallCaps/>
          <w:sz w:val="18"/>
          <w:szCs w:val="18"/>
        </w:rPr>
        <w:t xml:space="preserve"> </w:t>
      </w:r>
      <w:r w:rsidRPr="00B3253F">
        <w:rPr>
          <w:rFonts w:ascii="Verdana" w:hAnsi="Verdana"/>
          <w:bCs/>
          <w:smallCaps/>
          <w:sz w:val="18"/>
          <w:szCs w:val="18"/>
        </w:rPr>
        <w:t>D</w:t>
      </w:r>
      <w:r w:rsidR="004612A1">
        <w:rPr>
          <w:rFonts w:ascii="Verdana" w:hAnsi="Verdana"/>
          <w:bCs/>
          <w:smallCaps/>
          <w:sz w:val="18"/>
          <w:szCs w:val="18"/>
        </w:rPr>
        <w:t>ane „SEWIK na dzień 11.01.2016</w:t>
      </w:r>
      <w:r>
        <w:rPr>
          <w:rFonts w:ascii="Verdana" w:hAnsi="Verdana"/>
          <w:bCs/>
          <w:smallCaps/>
          <w:sz w:val="18"/>
          <w:szCs w:val="18"/>
        </w:rPr>
        <w:t>r.</w:t>
      </w:r>
    </w:p>
    <w:p w:rsidR="00A46439" w:rsidRDefault="00A46439" w:rsidP="00BA3D28">
      <w:pPr>
        <w:pStyle w:val="Tekstpodstawowy"/>
        <w:ind w:firstLine="708"/>
        <w:jc w:val="left"/>
        <w:rPr>
          <w:sz w:val="22"/>
          <w:szCs w:val="22"/>
        </w:rPr>
      </w:pPr>
    </w:p>
    <w:p w:rsidR="00A46439" w:rsidRDefault="00A46439" w:rsidP="00BA3D28">
      <w:pPr>
        <w:pStyle w:val="Tekstpodstawowy"/>
        <w:ind w:firstLine="708"/>
        <w:jc w:val="left"/>
        <w:rPr>
          <w:sz w:val="22"/>
          <w:szCs w:val="22"/>
        </w:rPr>
      </w:pPr>
    </w:p>
    <w:p w:rsidR="007F0B09" w:rsidRPr="006C540B" w:rsidRDefault="005A44C1" w:rsidP="00466B12">
      <w:pPr>
        <w:pStyle w:val="Tekstpodstawowy"/>
        <w:spacing w:line="360" w:lineRule="auto"/>
        <w:ind w:firstLine="567"/>
        <w:rPr>
          <w:rFonts w:ascii="Verdana" w:hAnsi="Verdana"/>
          <w:b/>
          <w:sz w:val="20"/>
          <w:szCs w:val="22"/>
        </w:rPr>
      </w:pPr>
      <w:r>
        <w:rPr>
          <w:rFonts w:ascii="Verdana" w:hAnsi="Verdana"/>
          <w:sz w:val="20"/>
          <w:szCs w:val="22"/>
        </w:rPr>
        <w:t xml:space="preserve">W Polsce odnotowano </w:t>
      </w:r>
      <w:r w:rsidRPr="006C540B">
        <w:rPr>
          <w:rFonts w:ascii="Verdana" w:hAnsi="Verdana"/>
          <w:b/>
          <w:sz w:val="20"/>
          <w:szCs w:val="22"/>
        </w:rPr>
        <w:t>32977</w:t>
      </w:r>
      <w:r w:rsidR="00D06910" w:rsidRPr="006C540B">
        <w:rPr>
          <w:rFonts w:ascii="Verdana" w:hAnsi="Verdana"/>
          <w:b/>
          <w:sz w:val="20"/>
          <w:szCs w:val="22"/>
        </w:rPr>
        <w:t xml:space="preserve"> </w:t>
      </w:r>
      <w:r w:rsidR="00D06910" w:rsidRPr="00D06910">
        <w:rPr>
          <w:rFonts w:ascii="Verdana" w:hAnsi="Verdana"/>
          <w:sz w:val="20"/>
          <w:szCs w:val="22"/>
        </w:rPr>
        <w:t>wy</w:t>
      </w:r>
      <w:r>
        <w:rPr>
          <w:rFonts w:ascii="Verdana" w:hAnsi="Verdana"/>
          <w:sz w:val="20"/>
          <w:szCs w:val="22"/>
        </w:rPr>
        <w:t xml:space="preserve">padków drogowych, w których </w:t>
      </w:r>
      <w:r w:rsidRPr="00250D7A">
        <w:rPr>
          <w:rFonts w:ascii="Verdana" w:hAnsi="Verdana"/>
          <w:b/>
          <w:sz w:val="20"/>
          <w:szCs w:val="22"/>
        </w:rPr>
        <w:t xml:space="preserve">2939 </w:t>
      </w:r>
      <w:r>
        <w:rPr>
          <w:rFonts w:ascii="Verdana" w:hAnsi="Verdana"/>
          <w:sz w:val="20"/>
          <w:szCs w:val="22"/>
        </w:rPr>
        <w:t xml:space="preserve">osób poniosło śmierć, </w:t>
      </w:r>
      <w:r w:rsidR="00250D7A">
        <w:rPr>
          <w:rFonts w:ascii="Verdana" w:hAnsi="Verdana"/>
          <w:sz w:val="20"/>
          <w:szCs w:val="22"/>
        </w:rPr>
        <w:br/>
      </w:r>
      <w:r>
        <w:rPr>
          <w:rFonts w:ascii="Verdana" w:hAnsi="Verdana"/>
          <w:sz w:val="20"/>
          <w:szCs w:val="22"/>
        </w:rPr>
        <w:t xml:space="preserve">a </w:t>
      </w:r>
      <w:r w:rsidRPr="006C540B">
        <w:rPr>
          <w:rFonts w:ascii="Verdana" w:hAnsi="Verdana"/>
          <w:b/>
          <w:sz w:val="20"/>
          <w:szCs w:val="22"/>
        </w:rPr>
        <w:t>39793</w:t>
      </w:r>
      <w:r w:rsidR="00D06910" w:rsidRPr="006C540B">
        <w:rPr>
          <w:rFonts w:ascii="Verdana" w:hAnsi="Verdana"/>
          <w:b/>
          <w:sz w:val="20"/>
          <w:szCs w:val="22"/>
        </w:rPr>
        <w:t xml:space="preserve"> </w:t>
      </w:r>
      <w:r w:rsidR="00D06910" w:rsidRPr="00D06910">
        <w:rPr>
          <w:rFonts w:ascii="Verdana" w:hAnsi="Verdana"/>
          <w:sz w:val="20"/>
          <w:szCs w:val="22"/>
        </w:rPr>
        <w:t xml:space="preserve">doznało obrażeń ciała. W porównaniu do analogicznego okresu roku ubiegłego liczba wypadków zmalała </w:t>
      </w:r>
      <w:r w:rsidRPr="006C540B">
        <w:rPr>
          <w:rFonts w:ascii="Verdana" w:hAnsi="Verdana"/>
          <w:b/>
          <w:sz w:val="20"/>
          <w:szCs w:val="22"/>
        </w:rPr>
        <w:t>o 2034</w:t>
      </w:r>
      <w:r w:rsidR="00D06910" w:rsidRPr="00D06910">
        <w:rPr>
          <w:rFonts w:ascii="Verdana" w:hAnsi="Verdana"/>
          <w:sz w:val="20"/>
          <w:szCs w:val="22"/>
        </w:rPr>
        <w:t xml:space="preserve">, odnotowano mniej ofiar śmiertelnych </w:t>
      </w:r>
      <w:r w:rsidR="00D06910" w:rsidRPr="006C540B">
        <w:rPr>
          <w:rFonts w:ascii="Verdana" w:hAnsi="Verdana"/>
          <w:b/>
          <w:sz w:val="20"/>
          <w:szCs w:val="22"/>
        </w:rPr>
        <w:t xml:space="preserve">o </w:t>
      </w:r>
      <w:r w:rsidRPr="006C540B">
        <w:rPr>
          <w:rFonts w:ascii="Verdana" w:hAnsi="Verdana"/>
          <w:b/>
          <w:sz w:val="20"/>
          <w:szCs w:val="22"/>
        </w:rPr>
        <w:t>261</w:t>
      </w:r>
      <w:r>
        <w:rPr>
          <w:rFonts w:ascii="Verdana" w:hAnsi="Verdana"/>
          <w:sz w:val="20"/>
          <w:szCs w:val="22"/>
        </w:rPr>
        <w:t xml:space="preserve"> osób oraz osób rannych mniej </w:t>
      </w:r>
      <w:r w:rsidRPr="006C540B">
        <w:rPr>
          <w:rFonts w:ascii="Verdana" w:hAnsi="Verdana"/>
          <w:b/>
          <w:sz w:val="20"/>
          <w:szCs w:val="22"/>
        </w:rPr>
        <w:t>o 2821</w:t>
      </w:r>
      <w:r w:rsidR="00D06910" w:rsidRPr="006C540B">
        <w:rPr>
          <w:rFonts w:ascii="Verdana" w:hAnsi="Verdana"/>
          <w:b/>
          <w:sz w:val="20"/>
          <w:szCs w:val="22"/>
        </w:rPr>
        <w:t>.</w:t>
      </w:r>
    </w:p>
    <w:p w:rsidR="00DE561D" w:rsidRDefault="003A5279" w:rsidP="003833A9">
      <w:pPr>
        <w:pStyle w:val="Tekstpodstawowy"/>
        <w:spacing w:line="360" w:lineRule="auto"/>
        <w:ind w:firstLine="709"/>
        <w:rPr>
          <w:rFonts w:ascii="Verdana" w:hAnsi="Verdana"/>
          <w:b/>
          <w:sz w:val="20"/>
          <w:szCs w:val="22"/>
        </w:rPr>
      </w:pPr>
      <w:r w:rsidRPr="001C0717">
        <w:rPr>
          <w:noProof/>
        </w:rPr>
        <w:drawing>
          <wp:inline distT="0" distB="0" distL="0" distR="0">
            <wp:extent cx="6041390" cy="4740910"/>
            <wp:effectExtent l="0" t="0" r="0" b="0"/>
            <wp:docPr id="4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755FC" w:rsidRDefault="00A755FC" w:rsidP="003833A9">
      <w:pPr>
        <w:pStyle w:val="Tekstpodstawowy"/>
        <w:spacing w:line="360" w:lineRule="auto"/>
        <w:ind w:firstLine="709"/>
        <w:rPr>
          <w:rFonts w:ascii="Verdana" w:hAnsi="Verdana"/>
          <w:b/>
          <w:sz w:val="20"/>
          <w:szCs w:val="22"/>
        </w:rPr>
      </w:pPr>
    </w:p>
    <w:p w:rsidR="00A755FC" w:rsidRDefault="00A755FC" w:rsidP="003833A9">
      <w:pPr>
        <w:pStyle w:val="Tekstpodstawowy"/>
        <w:spacing w:line="360" w:lineRule="auto"/>
        <w:ind w:firstLine="709"/>
        <w:rPr>
          <w:rFonts w:ascii="Verdana" w:hAnsi="Verdana"/>
          <w:b/>
          <w:sz w:val="20"/>
          <w:szCs w:val="22"/>
        </w:rPr>
      </w:pPr>
    </w:p>
    <w:p w:rsidR="00A755FC" w:rsidRDefault="00A755FC" w:rsidP="003833A9">
      <w:pPr>
        <w:pStyle w:val="Tekstpodstawowy"/>
        <w:spacing w:line="360" w:lineRule="auto"/>
        <w:ind w:firstLine="709"/>
        <w:rPr>
          <w:rFonts w:ascii="Verdana" w:hAnsi="Verdana"/>
          <w:b/>
          <w:sz w:val="20"/>
          <w:szCs w:val="22"/>
        </w:rPr>
      </w:pPr>
    </w:p>
    <w:p w:rsidR="00727B19" w:rsidRPr="006D4A11" w:rsidRDefault="00727B19" w:rsidP="008966BF">
      <w:pPr>
        <w:ind w:left="708"/>
        <w:rPr>
          <w:rFonts w:ascii="Verdana" w:hAnsi="Verdana"/>
          <w:b/>
        </w:rPr>
      </w:pPr>
      <w:r w:rsidRPr="006D4A11">
        <w:rPr>
          <w:rFonts w:ascii="Verdana" w:hAnsi="Verdana"/>
          <w:b/>
        </w:rPr>
        <w:lastRenderedPageBreak/>
        <w:t>Zdarzenia Drogowe w Polsce</w:t>
      </w:r>
      <w:r>
        <w:rPr>
          <w:rFonts w:ascii="Verdana" w:hAnsi="Verdana"/>
          <w:b/>
        </w:rPr>
        <w:t xml:space="preserve"> wg województw</w:t>
      </w:r>
    </w:p>
    <w:p w:rsidR="00BF33B7" w:rsidRDefault="00BF33B7" w:rsidP="00BA3D28">
      <w:pPr>
        <w:pStyle w:val="Tekstpodstawowy"/>
        <w:ind w:firstLine="708"/>
        <w:jc w:val="left"/>
        <w:rPr>
          <w:sz w:val="22"/>
          <w:szCs w:val="22"/>
        </w:rPr>
      </w:pPr>
    </w:p>
    <w:p w:rsidR="00BF33B7" w:rsidRDefault="00BF33B7" w:rsidP="00BA3D28">
      <w:pPr>
        <w:pStyle w:val="Tekstpodstawowy"/>
        <w:ind w:firstLine="708"/>
        <w:jc w:val="left"/>
        <w:rPr>
          <w:sz w:val="22"/>
          <w:szCs w:val="22"/>
        </w:rPr>
      </w:pPr>
    </w:p>
    <w:p w:rsidR="00B435E4" w:rsidRPr="00B3253F" w:rsidRDefault="00011302" w:rsidP="00BA3D28">
      <w:pPr>
        <w:pStyle w:val="Tekstpodstawowy"/>
        <w:ind w:firstLine="708"/>
        <w:jc w:val="left"/>
        <w:rPr>
          <w:rFonts w:ascii="Verdana" w:hAnsi="Verdana"/>
          <w:bCs/>
          <w:smallCaps/>
          <w:sz w:val="18"/>
          <w:szCs w:val="18"/>
        </w:rPr>
      </w:pPr>
      <w:r>
        <w:rPr>
          <w:noProof/>
          <w:sz w:val="22"/>
          <w:szCs w:val="22"/>
        </w:rPr>
        <w:object w:dxaOrig="1440" w:dyaOrig="1440">
          <v:shape id="_x0000_s1039" type="#_x0000_t75" style="position:absolute;left:0;text-align:left;margin-left:30.25pt;margin-top:-20.7pt;width:493.5pt;height:344.65pt;z-index:251646976" stroked="t" strokeweight="2.25pt">
            <v:imagedata r:id="rId24" o:title=""/>
            <w10:wrap type="square" side="right"/>
            <w10:anchorlock/>
          </v:shape>
          <o:OLEObject Type="Embed" ProgID="Excel.Sheet.8" ShapeID="_x0000_s1039" DrawAspect="Content" ObjectID="_1534068884" r:id="rId25"/>
        </w:object>
      </w:r>
      <w:r w:rsidR="00B435E4">
        <w:rPr>
          <w:sz w:val="22"/>
          <w:szCs w:val="22"/>
        </w:rPr>
        <w:tab/>
      </w:r>
      <w:r w:rsidR="00B435E4" w:rsidRPr="00B435E4">
        <w:rPr>
          <w:rFonts w:ascii="Verdana" w:hAnsi="Verdana"/>
          <w:bCs/>
          <w:smallCaps/>
          <w:sz w:val="18"/>
          <w:szCs w:val="18"/>
        </w:rPr>
        <w:t xml:space="preserve"> </w:t>
      </w:r>
      <w:r w:rsidR="00B435E4" w:rsidRPr="00B3253F">
        <w:rPr>
          <w:rFonts w:ascii="Verdana" w:hAnsi="Verdana"/>
          <w:bCs/>
          <w:smallCaps/>
          <w:sz w:val="18"/>
          <w:szCs w:val="18"/>
        </w:rPr>
        <w:t>D</w:t>
      </w:r>
      <w:r w:rsidR="00B10702">
        <w:rPr>
          <w:rFonts w:ascii="Verdana" w:hAnsi="Verdana"/>
          <w:bCs/>
          <w:smallCaps/>
          <w:sz w:val="18"/>
          <w:szCs w:val="18"/>
        </w:rPr>
        <w:t>ane „SEWIK na dzień 10.02</w:t>
      </w:r>
      <w:r w:rsidR="00532B71">
        <w:rPr>
          <w:rFonts w:ascii="Verdana" w:hAnsi="Verdana"/>
          <w:bCs/>
          <w:smallCaps/>
          <w:sz w:val="18"/>
          <w:szCs w:val="18"/>
        </w:rPr>
        <w:t>.2016</w:t>
      </w:r>
      <w:r w:rsidR="002B1EC2">
        <w:rPr>
          <w:rFonts w:ascii="Verdana" w:hAnsi="Verdana"/>
          <w:bCs/>
          <w:smallCaps/>
          <w:sz w:val="18"/>
          <w:szCs w:val="18"/>
        </w:rPr>
        <w:t>r.</w:t>
      </w:r>
    </w:p>
    <w:p w:rsidR="00124D94" w:rsidRDefault="00124D94" w:rsidP="00EA16E0">
      <w:pPr>
        <w:ind w:firstLine="708"/>
        <w:rPr>
          <w:sz w:val="22"/>
          <w:szCs w:val="22"/>
        </w:rPr>
      </w:pPr>
    </w:p>
    <w:p w:rsidR="000300A7" w:rsidRPr="00F857FC" w:rsidRDefault="000300A7" w:rsidP="000300A7">
      <w:pPr>
        <w:spacing w:line="360" w:lineRule="auto"/>
        <w:ind w:firstLine="709"/>
        <w:jc w:val="center"/>
        <w:rPr>
          <w:rFonts w:ascii="Verdana" w:hAnsi="Verdana"/>
          <w:b/>
          <w:sz w:val="22"/>
          <w:szCs w:val="22"/>
        </w:rPr>
      </w:pPr>
      <w:r w:rsidRPr="00F857FC">
        <w:rPr>
          <w:rFonts w:ascii="Verdana" w:hAnsi="Verdana"/>
          <w:b/>
          <w:sz w:val="22"/>
          <w:szCs w:val="22"/>
        </w:rPr>
        <w:t>Wypadki drogowe w Polsce w latach 201</w:t>
      </w:r>
      <w:r w:rsidR="00D06910" w:rsidRPr="00F857FC">
        <w:rPr>
          <w:rFonts w:ascii="Verdana" w:hAnsi="Verdana"/>
          <w:b/>
          <w:sz w:val="22"/>
          <w:szCs w:val="22"/>
        </w:rPr>
        <w:t>3 - 2015</w:t>
      </w:r>
    </w:p>
    <w:p w:rsidR="00124D94" w:rsidRDefault="003A5279" w:rsidP="006A7CE1">
      <w:pPr>
        <w:spacing w:line="360" w:lineRule="auto"/>
        <w:ind w:firstLine="284"/>
        <w:rPr>
          <w:sz w:val="22"/>
          <w:szCs w:val="22"/>
        </w:rPr>
      </w:pPr>
      <w:r w:rsidRPr="00801565">
        <w:rPr>
          <w:rFonts w:ascii="Verdana" w:hAnsi="Verdana"/>
          <w:b/>
          <w:noProof/>
          <w:sz w:val="20"/>
        </w:rPr>
        <w:drawing>
          <wp:inline distT="0" distB="0" distL="0" distR="0">
            <wp:extent cx="6810375" cy="3838575"/>
            <wp:effectExtent l="0" t="0" r="0" b="0"/>
            <wp:docPr id="125" name="Obiekt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0B09" w:rsidRDefault="007F0B09" w:rsidP="000300A7">
      <w:pPr>
        <w:spacing w:line="360" w:lineRule="auto"/>
        <w:ind w:firstLine="709"/>
        <w:jc w:val="center"/>
        <w:rPr>
          <w:rFonts w:ascii="Verdana" w:hAnsi="Verdana"/>
          <w:sz w:val="22"/>
          <w:szCs w:val="22"/>
        </w:rPr>
        <w:sectPr w:rsidR="007F0B09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DF0BD0" w:rsidRDefault="00DF0BD0" w:rsidP="000300A7">
      <w:pPr>
        <w:spacing w:line="360" w:lineRule="auto"/>
        <w:ind w:firstLine="709"/>
        <w:jc w:val="center"/>
        <w:rPr>
          <w:rFonts w:ascii="Verdana" w:hAnsi="Verdana"/>
          <w:sz w:val="22"/>
          <w:szCs w:val="22"/>
        </w:rPr>
      </w:pPr>
    </w:p>
    <w:p w:rsidR="000300A7" w:rsidRDefault="000300A7" w:rsidP="00F857FC">
      <w:pPr>
        <w:spacing w:line="360" w:lineRule="auto"/>
        <w:ind w:left="707" w:firstLine="709"/>
        <w:jc w:val="center"/>
        <w:rPr>
          <w:rFonts w:ascii="Verdana" w:hAnsi="Verdana"/>
          <w:b/>
          <w:sz w:val="22"/>
          <w:szCs w:val="22"/>
        </w:rPr>
      </w:pPr>
      <w:r w:rsidRPr="00F857FC">
        <w:rPr>
          <w:rFonts w:ascii="Verdana" w:hAnsi="Verdana"/>
          <w:b/>
          <w:sz w:val="22"/>
          <w:szCs w:val="22"/>
        </w:rPr>
        <w:t>Ofiary śmiertelne w Polsce w latach 201</w:t>
      </w:r>
      <w:r w:rsidR="00D06910" w:rsidRPr="00F857FC">
        <w:rPr>
          <w:rFonts w:ascii="Verdana" w:hAnsi="Verdana"/>
          <w:b/>
          <w:sz w:val="22"/>
          <w:szCs w:val="22"/>
        </w:rPr>
        <w:t xml:space="preserve">3 </w:t>
      </w:r>
      <w:r w:rsidR="00F257AB">
        <w:rPr>
          <w:rFonts w:ascii="Verdana" w:hAnsi="Verdana"/>
          <w:b/>
          <w:sz w:val="22"/>
          <w:szCs w:val="22"/>
        </w:rPr>
        <w:t>–</w:t>
      </w:r>
      <w:r w:rsidR="00D06910" w:rsidRPr="00F857FC">
        <w:rPr>
          <w:rFonts w:ascii="Verdana" w:hAnsi="Verdana"/>
          <w:b/>
          <w:sz w:val="22"/>
          <w:szCs w:val="22"/>
        </w:rPr>
        <w:t xml:space="preserve"> 2015</w:t>
      </w:r>
    </w:p>
    <w:p w:rsidR="00F257AB" w:rsidRPr="00F857FC" w:rsidRDefault="00F257AB" w:rsidP="00F857FC">
      <w:pPr>
        <w:spacing w:line="360" w:lineRule="auto"/>
        <w:ind w:left="707" w:firstLine="709"/>
        <w:jc w:val="center"/>
        <w:rPr>
          <w:rFonts w:ascii="Verdana" w:hAnsi="Verdana"/>
          <w:b/>
          <w:sz w:val="22"/>
          <w:szCs w:val="22"/>
        </w:rPr>
      </w:pPr>
    </w:p>
    <w:p w:rsidR="000300A7" w:rsidRDefault="003A5279" w:rsidP="006A7CE1">
      <w:pPr>
        <w:ind w:left="567"/>
      </w:pPr>
      <w:r w:rsidRPr="00801565">
        <w:rPr>
          <w:rFonts w:ascii="Verdana" w:hAnsi="Verdana"/>
          <w:b/>
          <w:noProof/>
          <w:sz w:val="20"/>
        </w:rPr>
        <w:drawing>
          <wp:inline distT="0" distB="0" distL="0" distR="0">
            <wp:extent cx="6400800" cy="3838575"/>
            <wp:effectExtent l="0" t="0" r="0" b="0"/>
            <wp:docPr id="6" name="Obi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857FC" w:rsidRDefault="00F857FC" w:rsidP="00DF0BD0">
      <w:pPr>
        <w:ind w:left="1428"/>
        <w:jc w:val="center"/>
        <w:rPr>
          <w:rFonts w:ascii="Verdana" w:hAnsi="Verdana"/>
          <w:sz w:val="22"/>
          <w:szCs w:val="22"/>
        </w:rPr>
      </w:pPr>
    </w:p>
    <w:p w:rsidR="00F857FC" w:rsidRDefault="00F857FC" w:rsidP="00DF0BD0">
      <w:pPr>
        <w:ind w:left="1428"/>
        <w:jc w:val="center"/>
        <w:rPr>
          <w:rFonts w:ascii="Verdana" w:hAnsi="Verdana"/>
          <w:sz w:val="22"/>
          <w:szCs w:val="22"/>
        </w:rPr>
      </w:pPr>
    </w:p>
    <w:p w:rsidR="00DF0BD0" w:rsidRPr="00F857FC" w:rsidRDefault="00DF0BD0" w:rsidP="00F857FC">
      <w:pPr>
        <w:ind w:left="2844" w:firstLine="696"/>
        <w:rPr>
          <w:b/>
        </w:rPr>
      </w:pPr>
      <w:r w:rsidRPr="00F857FC">
        <w:rPr>
          <w:rFonts w:ascii="Verdana" w:hAnsi="Verdana"/>
          <w:b/>
          <w:sz w:val="22"/>
          <w:szCs w:val="22"/>
        </w:rPr>
        <w:t>Ranni w Polsce w latach 2013 - 2015</w:t>
      </w:r>
    </w:p>
    <w:p w:rsidR="00DF0BD0" w:rsidRDefault="00DF0BD0" w:rsidP="00260FDD">
      <w:pPr>
        <w:ind w:left="1428"/>
      </w:pPr>
    </w:p>
    <w:p w:rsidR="00DF0BD0" w:rsidRDefault="003A5279" w:rsidP="00F257AB">
      <w:pPr>
        <w:ind w:left="567"/>
      </w:pPr>
      <w:r w:rsidRPr="00801565">
        <w:rPr>
          <w:rFonts w:ascii="Verdana" w:hAnsi="Verdana"/>
          <w:b/>
          <w:noProof/>
          <w:sz w:val="20"/>
        </w:rPr>
        <w:drawing>
          <wp:inline distT="0" distB="0" distL="0" distR="0">
            <wp:extent cx="6362700" cy="4048125"/>
            <wp:effectExtent l="0" t="0" r="0" b="0"/>
            <wp:docPr id="7" name="Obi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257AB" w:rsidRDefault="00F257AB" w:rsidP="00260FDD">
      <w:pPr>
        <w:ind w:left="1428"/>
        <w:sectPr w:rsidR="00F257AB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DF0BD0" w:rsidRPr="004175D0" w:rsidRDefault="003A5279" w:rsidP="00DF0BD0">
      <w:pPr>
        <w:ind w:left="1428"/>
        <w:jc w:val="center"/>
        <w:rPr>
          <w:b/>
        </w:rPr>
      </w:pPr>
      <w:r w:rsidRPr="00F257AB"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516255</wp:posOffset>
            </wp:positionV>
            <wp:extent cx="6268085" cy="3521710"/>
            <wp:effectExtent l="0" t="0" r="3175" b="3810"/>
            <wp:wrapSquare wrapText="right"/>
            <wp:docPr id="26" name="Obiek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DF0BD0" w:rsidRPr="004175D0">
        <w:rPr>
          <w:rFonts w:ascii="Verdana" w:hAnsi="Verdana"/>
          <w:b/>
          <w:sz w:val="22"/>
          <w:szCs w:val="22"/>
        </w:rPr>
        <w:t>Kolizje w Polsce w latach 2013 - 2015</w:t>
      </w:r>
    </w:p>
    <w:p w:rsidR="00F257AB" w:rsidRPr="00F257AB" w:rsidRDefault="00F257AB" w:rsidP="003466D2">
      <w:pPr>
        <w:ind w:left="567"/>
        <w:rPr>
          <w:rFonts w:ascii="Arial" w:hAnsi="Arial" w:cs="Arial"/>
          <w:szCs w:val="28"/>
        </w:rPr>
      </w:pPr>
    </w:p>
    <w:p w:rsidR="00124D94" w:rsidRPr="00F257AB" w:rsidRDefault="00E9070B" w:rsidP="00A535BA">
      <w:pPr>
        <w:numPr>
          <w:ilvl w:val="0"/>
          <w:numId w:val="23"/>
        </w:numPr>
        <w:spacing w:after="240"/>
        <w:ind w:left="567" w:hanging="567"/>
        <w:rPr>
          <w:rFonts w:ascii="Arial" w:hAnsi="Arial" w:cs="Arial"/>
          <w:b/>
          <w:szCs w:val="28"/>
        </w:rPr>
      </w:pPr>
      <w:r w:rsidRPr="00F257AB">
        <w:rPr>
          <w:rFonts w:ascii="Arial" w:hAnsi="Arial" w:cs="Arial"/>
          <w:b/>
          <w:szCs w:val="28"/>
        </w:rPr>
        <w:t>OGÓLNE DANE O WYPADKACH DROGOWYCH W WOJ. LUBUSKIM</w:t>
      </w:r>
      <w:r w:rsidR="00A535BA">
        <w:rPr>
          <w:rFonts w:ascii="Arial" w:hAnsi="Arial" w:cs="Arial"/>
          <w:b/>
          <w:szCs w:val="28"/>
        </w:rPr>
        <w:t xml:space="preserve"> </w:t>
      </w:r>
      <w:r w:rsidR="003664A4" w:rsidRPr="00F257AB">
        <w:rPr>
          <w:rFonts w:ascii="Arial" w:hAnsi="Arial" w:cs="Arial"/>
          <w:b/>
          <w:szCs w:val="28"/>
        </w:rPr>
        <w:t>w latach 2013</w:t>
      </w:r>
      <w:r w:rsidR="002C796D" w:rsidRPr="00F257AB">
        <w:rPr>
          <w:rFonts w:ascii="Arial" w:hAnsi="Arial" w:cs="Arial"/>
          <w:b/>
          <w:szCs w:val="28"/>
        </w:rPr>
        <w:t xml:space="preserve"> - 2015</w:t>
      </w:r>
    </w:p>
    <w:p w:rsidR="0089501B" w:rsidRDefault="00B2108C" w:rsidP="00A535BA">
      <w:pPr>
        <w:spacing w:line="360" w:lineRule="auto"/>
        <w:ind w:left="567" w:firstLine="567"/>
        <w:jc w:val="both"/>
        <w:rPr>
          <w:rFonts w:ascii="Verdana" w:hAnsi="Verdana"/>
          <w:sz w:val="22"/>
          <w:szCs w:val="22"/>
        </w:rPr>
      </w:pPr>
      <w:r w:rsidRPr="00EA4385">
        <w:rPr>
          <w:rFonts w:ascii="Verdana" w:hAnsi="Verdana"/>
          <w:sz w:val="22"/>
          <w:szCs w:val="22"/>
        </w:rPr>
        <w:t>W roku</w:t>
      </w:r>
      <w:r w:rsidRPr="00EA4385">
        <w:rPr>
          <w:rFonts w:ascii="Verdana" w:hAnsi="Verdana"/>
          <w:b/>
          <w:sz w:val="22"/>
          <w:szCs w:val="22"/>
        </w:rPr>
        <w:t xml:space="preserve"> 201</w:t>
      </w:r>
      <w:r w:rsidR="007362DB">
        <w:rPr>
          <w:rFonts w:ascii="Verdana" w:hAnsi="Verdana"/>
          <w:b/>
          <w:sz w:val="22"/>
          <w:szCs w:val="22"/>
        </w:rPr>
        <w:t>5</w:t>
      </w:r>
      <w:r w:rsidRPr="00EA4385">
        <w:rPr>
          <w:rFonts w:ascii="Verdana" w:hAnsi="Verdana"/>
          <w:sz w:val="22"/>
          <w:szCs w:val="22"/>
        </w:rPr>
        <w:t xml:space="preserve"> roku</w:t>
      </w:r>
      <w:r w:rsidR="0089501B" w:rsidRPr="00EA4385">
        <w:rPr>
          <w:rFonts w:ascii="Verdana" w:hAnsi="Verdana"/>
          <w:sz w:val="22"/>
          <w:szCs w:val="22"/>
        </w:rPr>
        <w:t xml:space="preserve"> na drogach wojew</w:t>
      </w:r>
      <w:r w:rsidRPr="00EA4385">
        <w:rPr>
          <w:rFonts w:ascii="Verdana" w:hAnsi="Verdana"/>
          <w:sz w:val="22"/>
          <w:szCs w:val="22"/>
        </w:rPr>
        <w:t xml:space="preserve">ództwa lubuskiego odnotowano </w:t>
      </w:r>
      <w:r w:rsidR="002B1EC2">
        <w:rPr>
          <w:rFonts w:ascii="Verdana" w:hAnsi="Verdana"/>
          <w:b/>
          <w:sz w:val="22"/>
          <w:szCs w:val="22"/>
        </w:rPr>
        <w:t>639</w:t>
      </w:r>
      <w:r w:rsidRPr="00EA4385">
        <w:rPr>
          <w:rFonts w:ascii="Verdana" w:hAnsi="Verdana"/>
          <w:b/>
          <w:sz w:val="22"/>
          <w:szCs w:val="22"/>
        </w:rPr>
        <w:t xml:space="preserve"> </w:t>
      </w:r>
      <w:r w:rsidR="00EC785A" w:rsidRPr="00EA4385">
        <w:rPr>
          <w:rFonts w:ascii="Verdana" w:hAnsi="Verdana"/>
          <w:sz w:val="22"/>
          <w:szCs w:val="22"/>
        </w:rPr>
        <w:t>wypadków drogowych</w:t>
      </w:r>
      <w:r w:rsidR="0089501B" w:rsidRPr="00EA4385">
        <w:rPr>
          <w:rFonts w:ascii="Verdana" w:hAnsi="Verdana"/>
          <w:sz w:val="22"/>
          <w:szCs w:val="22"/>
        </w:rPr>
        <w:t xml:space="preserve">, w </w:t>
      </w:r>
      <w:r w:rsidR="00CC2AF6" w:rsidRPr="00EA4385">
        <w:rPr>
          <w:rFonts w:ascii="Verdana" w:hAnsi="Verdana"/>
          <w:sz w:val="22"/>
          <w:szCs w:val="22"/>
        </w:rPr>
        <w:t xml:space="preserve">których </w:t>
      </w:r>
      <w:r w:rsidR="002B1EC2">
        <w:rPr>
          <w:rFonts w:ascii="Verdana" w:hAnsi="Verdana"/>
          <w:b/>
          <w:sz w:val="22"/>
          <w:szCs w:val="22"/>
        </w:rPr>
        <w:t>92</w:t>
      </w:r>
      <w:r w:rsidR="00CC2AF6" w:rsidRPr="00EA4385">
        <w:rPr>
          <w:rFonts w:ascii="Verdana" w:hAnsi="Verdana"/>
          <w:b/>
          <w:sz w:val="22"/>
          <w:szCs w:val="22"/>
        </w:rPr>
        <w:t xml:space="preserve"> os</w:t>
      </w:r>
      <w:r w:rsidR="002B1EC2">
        <w:rPr>
          <w:rFonts w:ascii="Verdana" w:hAnsi="Verdana"/>
          <w:b/>
          <w:sz w:val="22"/>
          <w:szCs w:val="22"/>
        </w:rPr>
        <w:t>oby</w:t>
      </w:r>
      <w:r w:rsidR="002B1EC2">
        <w:rPr>
          <w:rFonts w:ascii="Verdana" w:hAnsi="Verdana"/>
          <w:sz w:val="22"/>
          <w:szCs w:val="22"/>
        </w:rPr>
        <w:t xml:space="preserve"> poniosły</w:t>
      </w:r>
      <w:r w:rsidR="0089501B" w:rsidRPr="00EA4385">
        <w:rPr>
          <w:rFonts w:ascii="Verdana" w:hAnsi="Verdana"/>
          <w:sz w:val="22"/>
          <w:szCs w:val="22"/>
        </w:rPr>
        <w:t xml:space="preserve"> śmierć</w:t>
      </w:r>
      <w:r w:rsidR="0089501B" w:rsidRPr="00EA4385">
        <w:rPr>
          <w:rFonts w:ascii="Verdana" w:hAnsi="Verdana"/>
          <w:b/>
          <w:sz w:val="22"/>
          <w:szCs w:val="22"/>
        </w:rPr>
        <w:t xml:space="preserve">, a </w:t>
      </w:r>
      <w:r w:rsidR="00C67A4B">
        <w:rPr>
          <w:rFonts w:ascii="Verdana" w:hAnsi="Verdana"/>
          <w:b/>
          <w:bCs/>
          <w:sz w:val="22"/>
          <w:szCs w:val="22"/>
        </w:rPr>
        <w:t>786</w:t>
      </w:r>
      <w:r w:rsidR="0089501B" w:rsidRPr="00EA4385">
        <w:rPr>
          <w:rFonts w:ascii="Verdana" w:hAnsi="Verdana"/>
          <w:b/>
          <w:sz w:val="22"/>
          <w:szCs w:val="22"/>
        </w:rPr>
        <w:t xml:space="preserve"> </w:t>
      </w:r>
      <w:r w:rsidR="0089501B" w:rsidRPr="00EA4385">
        <w:rPr>
          <w:rFonts w:ascii="Verdana" w:hAnsi="Verdana"/>
          <w:bCs/>
          <w:sz w:val="22"/>
          <w:szCs w:val="22"/>
        </w:rPr>
        <w:t>osób doznało obrażeń ciała</w:t>
      </w:r>
      <w:r w:rsidR="0089501B" w:rsidRPr="00EA4385">
        <w:rPr>
          <w:rFonts w:ascii="Verdana" w:hAnsi="Verdana"/>
          <w:sz w:val="22"/>
          <w:szCs w:val="22"/>
        </w:rPr>
        <w:t>, w tym okresie przyjęto</w:t>
      </w:r>
      <w:r w:rsidR="00A00FF8">
        <w:rPr>
          <w:rFonts w:ascii="Verdana" w:hAnsi="Verdana"/>
          <w:sz w:val="22"/>
          <w:szCs w:val="22"/>
        </w:rPr>
        <w:t xml:space="preserve"> </w:t>
      </w:r>
      <w:r w:rsidR="00C67A4B">
        <w:rPr>
          <w:rFonts w:ascii="Verdana" w:hAnsi="Verdana"/>
          <w:b/>
          <w:sz w:val="22"/>
          <w:szCs w:val="22"/>
        </w:rPr>
        <w:t>10</w:t>
      </w:r>
      <w:r w:rsidR="00A00FF8" w:rsidRPr="006D7322">
        <w:rPr>
          <w:rFonts w:ascii="Verdana" w:hAnsi="Verdana"/>
          <w:b/>
          <w:sz w:val="22"/>
          <w:szCs w:val="22"/>
        </w:rPr>
        <w:t>4</w:t>
      </w:r>
      <w:r w:rsidR="00757C07">
        <w:rPr>
          <w:rFonts w:ascii="Verdana" w:hAnsi="Verdana"/>
          <w:b/>
          <w:sz w:val="22"/>
          <w:szCs w:val="22"/>
        </w:rPr>
        <w:t>55</w:t>
      </w:r>
      <w:r w:rsidR="0089501B" w:rsidRPr="00EA4385">
        <w:rPr>
          <w:rFonts w:ascii="Verdana" w:hAnsi="Verdana"/>
          <w:bCs/>
          <w:sz w:val="22"/>
          <w:szCs w:val="22"/>
        </w:rPr>
        <w:t xml:space="preserve"> </w:t>
      </w:r>
      <w:r w:rsidR="0089501B" w:rsidRPr="00EA4385">
        <w:rPr>
          <w:rFonts w:ascii="Verdana" w:hAnsi="Verdana"/>
          <w:sz w:val="22"/>
          <w:szCs w:val="22"/>
        </w:rPr>
        <w:t xml:space="preserve">zgłoszeń o kolizjach drogowych, czyli o zdarzeniach pociągających </w:t>
      </w:r>
      <w:r w:rsidR="00226260">
        <w:rPr>
          <w:rFonts w:ascii="Verdana" w:hAnsi="Verdana"/>
          <w:sz w:val="22"/>
          <w:szCs w:val="22"/>
        </w:rPr>
        <w:br/>
      </w:r>
      <w:r w:rsidR="0089501B" w:rsidRPr="00EA4385">
        <w:rPr>
          <w:rFonts w:ascii="Verdana" w:hAnsi="Verdana"/>
          <w:sz w:val="22"/>
          <w:szCs w:val="22"/>
        </w:rPr>
        <w:t>za sobą wyłącznie straty materialne.</w:t>
      </w:r>
      <w:r w:rsidR="00A14F73" w:rsidRPr="00EA4385">
        <w:rPr>
          <w:rFonts w:ascii="Verdana" w:hAnsi="Verdana"/>
          <w:sz w:val="22"/>
          <w:szCs w:val="22"/>
        </w:rPr>
        <w:t xml:space="preserve"> </w:t>
      </w:r>
      <w:r w:rsidR="0089501B" w:rsidRPr="00EA4385">
        <w:rPr>
          <w:rFonts w:ascii="Verdana" w:hAnsi="Verdana"/>
          <w:sz w:val="22"/>
          <w:szCs w:val="22"/>
        </w:rPr>
        <w:t>W porówna</w:t>
      </w:r>
      <w:r w:rsidRPr="00EA4385">
        <w:rPr>
          <w:rFonts w:ascii="Verdana" w:hAnsi="Verdana"/>
          <w:sz w:val="22"/>
          <w:szCs w:val="22"/>
        </w:rPr>
        <w:t>ni</w:t>
      </w:r>
      <w:r w:rsidR="003F3E59">
        <w:rPr>
          <w:rFonts w:ascii="Verdana" w:hAnsi="Verdana"/>
          <w:sz w:val="22"/>
          <w:szCs w:val="22"/>
        </w:rPr>
        <w:t>u do analogicznego okresu 2014</w:t>
      </w:r>
      <w:r w:rsidR="0089501B" w:rsidRPr="00EA4385">
        <w:rPr>
          <w:rFonts w:ascii="Verdana" w:hAnsi="Verdana"/>
          <w:sz w:val="22"/>
          <w:szCs w:val="22"/>
        </w:rPr>
        <w:t xml:space="preserve"> roku nastąpił spade</w:t>
      </w:r>
      <w:r w:rsidRPr="00EA4385">
        <w:rPr>
          <w:rFonts w:ascii="Verdana" w:hAnsi="Verdana"/>
          <w:sz w:val="22"/>
          <w:szCs w:val="22"/>
        </w:rPr>
        <w:t xml:space="preserve">k ilości wypadków drogowych </w:t>
      </w:r>
      <w:r w:rsidRPr="00EA4385">
        <w:rPr>
          <w:rFonts w:ascii="Verdana" w:hAnsi="Verdana"/>
          <w:b/>
          <w:sz w:val="22"/>
          <w:szCs w:val="22"/>
        </w:rPr>
        <w:t xml:space="preserve">o </w:t>
      </w:r>
      <w:r w:rsidR="003664A4">
        <w:rPr>
          <w:rFonts w:ascii="Verdana" w:hAnsi="Verdana"/>
          <w:b/>
          <w:sz w:val="22"/>
          <w:szCs w:val="22"/>
        </w:rPr>
        <w:t>79</w:t>
      </w:r>
      <w:r w:rsidR="00E9070B">
        <w:rPr>
          <w:rFonts w:ascii="Verdana" w:hAnsi="Verdana"/>
          <w:b/>
          <w:sz w:val="22"/>
          <w:szCs w:val="22"/>
        </w:rPr>
        <w:t xml:space="preserve"> </w:t>
      </w:r>
      <w:r w:rsidR="003664A4">
        <w:rPr>
          <w:rFonts w:ascii="Verdana" w:hAnsi="Verdana"/>
          <w:sz w:val="22"/>
          <w:szCs w:val="22"/>
        </w:rPr>
        <w:t xml:space="preserve"> tj. 11,0</w:t>
      </w:r>
      <w:r w:rsidRPr="00EA4385">
        <w:rPr>
          <w:rFonts w:ascii="Verdana" w:hAnsi="Verdana"/>
          <w:sz w:val="22"/>
          <w:szCs w:val="22"/>
        </w:rPr>
        <w:t>%, odnotowano</w:t>
      </w:r>
      <w:r w:rsidR="003664A4">
        <w:rPr>
          <w:rFonts w:ascii="Verdana" w:hAnsi="Verdana"/>
          <w:sz w:val="22"/>
          <w:szCs w:val="22"/>
        </w:rPr>
        <w:t xml:space="preserve"> wzrost</w:t>
      </w:r>
      <w:r w:rsidRPr="00EA4385">
        <w:rPr>
          <w:rFonts w:ascii="Verdana" w:hAnsi="Verdana"/>
          <w:sz w:val="22"/>
          <w:szCs w:val="22"/>
        </w:rPr>
        <w:t xml:space="preserve"> ilości ofiar śmiertelnych </w:t>
      </w:r>
      <w:r w:rsidRPr="00EA4385">
        <w:rPr>
          <w:rFonts w:ascii="Verdana" w:hAnsi="Verdana"/>
          <w:b/>
          <w:sz w:val="22"/>
          <w:szCs w:val="22"/>
        </w:rPr>
        <w:t xml:space="preserve">o </w:t>
      </w:r>
      <w:r w:rsidR="006C728B" w:rsidRPr="00EA4385">
        <w:rPr>
          <w:rFonts w:ascii="Verdana" w:hAnsi="Verdana"/>
          <w:b/>
          <w:sz w:val="22"/>
          <w:szCs w:val="22"/>
        </w:rPr>
        <w:t>1</w:t>
      </w:r>
      <w:r w:rsidR="003664A4">
        <w:rPr>
          <w:rFonts w:ascii="Verdana" w:hAnsi="Verdana"/>
          <w:b/>
          <w:sz w:val="22"/>
          <w:szCs w:val="22"/>
        </w:rPr>
        <w:t>1</w:t>
      </w:r>
      <w:r w:rsidR="0089501B" w:rsidRPr="00EA4385">
        <w:rPr>
          <w:rFonts w:ascii="Verdana" w:hAnsi="Verdana"/>
          <w:sz w:val="22"/>
          <w:szCs w:val="22"/>
        </w:rPr>
        <w:t xml:space="preserve"> </w:t>
      </w:r>
      <w:r w:rsidR="00EC785A" w:rsidRPr="00EA4385">
        <w:rPr>
          <w:rFonts w:ascii="Verdana" w:hAnsi="Verdana"/>
          <w:sz w:val="22"/>
          <w:szCs w:val="22"/>
        </w:rPr>
        <w:t xml:space="preserve">tj. </w:t>
      </w:r>
      <w:r w:rsidR="003664A4">
        <w:rPr>
          <w:rFonts w:ascii="Verdana" w:hAnsi="Verdana"/>
          <w:sz w:val="22"/>
          <w:szCs w:val="22"/>
        </w:rPr>
        <w:t>13,6</w:t>
      </w:r>
      <w:r w:rsidR="0089501B" w:rsidRPr="00EA4385">
        <w:rPr>
          <w:rFonts w:ascii="Verdana" w:hAnsi="Verdana"/>
          <w:sz w:val="22"/>
          <w:szCs w:val="22"/>
        </w:rPr>
        <w:t xml:space="preserve"> %, oraz spadek osób </w:t>
      </w:r>
      <w:r w:rsidRPr="00EA4385">
        <w:rPr>
          <w:rFonts w:ascii="Verdana" w:hAnsi="Verdana"/>
          <w:sz w:val="22"/>
          <w:szCs w:val="22"/>
        </w:rPr>
        <w:t xml:space="preserve">rannych </w:t>
      </w:r>
      <w:r w:rsidRPr="00EA4385">
        <w:rPr>
          <w:rFonts w:ascii="Verdana" w:hAnsi="Verdana"/>
          <w:b/>
          <w:sz w:val="22"/>
          <w:szCs w:val="22"/>
        </w:rPr>
        <w:t xml:space="preserve">o </w:t>
      </w:r>
      <w:r w:rsidR="003664A4">
        <w:rPr>
          <w:rFonts w:ascii="Verdana" w:hAnsi="Verdana"/>
          <w:b/>
          <w:sz w:val="22"/>
          <w:szCs w:val="22"/>
        </w:rPr>
        <w:t>17</w:t>
      </w:r>
      <w:r w:rsidR="00C67A4B">
        <w:rPr>
          <w:rFonts w:ascii="Verdana" w:hAnsi="Verdana"/>
          <w:b/>
          <w:sz w:val="22"/>
          <w:szCs w:val="22"/>
        </w:rPr>
        <w:t>2</w:t>
      </w:r>
      <w:r w:rsidR="003664A4">
        <w:rPr>
          <w:rFonts w:ascii="Verdana" w:hAnsi="Verdana"/>
          <w:sz w:val="22"/>
          <w:szCs w:val="22"/>
        </w:rPr>
        <w:t xml:space="preserve"> tj. 18</w:t>
      </w:r>
      <w:r w:rsidR="006D4A11">
        <w:rPr>
          <w:rFonts w:ascii="Verdana" w:hAnsi="Verdana"/>
          <w:sz w:val="22"/>
          <w:szCs w:val="22"/>
        </w:rPr>
        <w:t>,0</w:t>
      </w:r>
      <w:r w:rsidRPr="00EA4385">
        <w:rPr>
          <w:rFonts w:ascii="Verdana" w:hAnsi="Verdana"/>
          <w:sz w:val="22"/>
          <w:szCs w:val="22"/>
        </w:rPr>
        <w:t xml:space="preserve"> %.</w:t>
      </w:r>
      <w:r w:rsidR="000D1806">
        <w:rPr>
          <w:rFonts w:ascii="Verdana" w:hAnsi="Verdana"/>
          <w:sz w:val="22"/>
          <w:szCs w:val="22"/>
        </w:rPr>
        <w:t xml:space="preserve"> </w:t>
      </w:r>
    </w:p>
    <w:p w:rsidR="00606D41" w:rsidRPr="00F857FC" w:rsidRDefault="008D79EE" w:rsidP="00606D41">
      <w:pPr>
        <w:jc w:val="center"/>
        <w:rPr>
          <w:b/>
        </w:rPr>
      </w:pPr>
      <w:r>
        <w:rPr>
          <w:rFonts w:ascii="Verdana" w:hAnsi="Verdana"/>
          <w:b/>
          <w:sz w:val="22"/>
          <w:szCs w:val="22"/>
        </w:rPr>
        <w:t>Zdarzenia</w:t>
      </w:r>
      <w:r w:rsidR="00606D41">
        <w:rPr>
          <w:rFonts w:ascii="Verdana" w:hAnsi="Verdana"/>
          <w:b/>
          <w:sz w:val="22"/>
          <w:szCs w:val="22"/>
        </w:rPr>
        <w:t xml:space="preserve"> drogowe w woj. lubuskim w latach 2006-2015</w:t>
      </w:r>
    </w:p>
    <w:p w:rsidR="00B43A0A" w:rsidRDefault="00D95DBC" w:rsidP="006251D0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F9956F8" wp14:editId="68AA5962">
            <wp:simplePos x="0" y="0"/>
            <wp:positionH relativeFrom="column">
              <wp:posOffset>238760</wp:posOffset>
            </wp:positionH>
            <wp:positionV relativeFrom="paragraph">
              <wp:posOffset>1938020</wp:posOffset>
            </wp:positionV>
            <wp:extent cx="6344920" cy="1266825"/>
            <wp:effectExtent l="0" t="0" r="0" b="0"/>
            <wp:wrapSquare wrapText="right"/>
            <wp:docPr id="17" name="Obi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V relativeFrom="margin">
              <wp14:pctHeight>0</wp14:pctHeight>
            </wp14:sizeRelV>
          </wp:anchor>
        </w:drawing>
      </w:r>
      <w:r w:rsidR="003A5279" w:rsidRPr="00D95DBC">
        <w:rPr>
          <w:rFonts w:ascii="Arial Narrow" w:hAnsi="Arial Narrow"/>
          <w:b/>
          <w:noProof/>
          <w:sz w:val="18"/>
          <w:szCs w:val="18"/>
        </w:rPr>
        <w:drawing>
          <wp:inline distT="0" distB="0" distL="0" distR="0">
            <wp:extent cx="6334125" cy="1743075"/>
            <wp:effectExtent l="0" t="0" r="0" b="0"/>
            <wp:docPr id="8" name="Obiek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95DBC" w:rsidRDefault="00D95DBC" w:rsidP="006251D0">
      <w:pPr>
        <w:spacing w:line="360" w:lineRule="auto"/>
        <w:jc w:val="center"/>
      </w:pPr>
    </w:p>
    <w:p w:rsidR="00D95DBC" w:rsidRDefault="00D95DBC" w:rsidP="00CF2F88">
      <w:pPr>
        <w:spacing w:line="360" w:lineRule="auto"/>
        <w:rPr>
          <w:rFonts w:ascii="Verdana" w:hAnsi="Verdana"/>
          <w:b/>
          <w:sz w:val="20"/>
        </w:rPr>
        <w:sectPr w:rsidR="00D95DBC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D95DBC" w:rsidRDefault="00D95DBC" w:rsidP="00D95DB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CF2F88" w:rsidRDefault="00CF2F88" w:rsidP="00D95DBC">
      <w:pPr>
        <w:spacing w:line="360" w:lineRule="auto"/>
        <w:jc w:val="center"/>
        <w:rPr>
          <w:rFonts w:ascii="Verdana" w:hAnsi="Verdana"/>
          <w:b/>
          <w:sz w:val="20"/>
        </w:rPr>
      </w:pPr>
      <w:r w:rsidRPr="00354B38">
        <w:rPr>
          <w:rFonts w:ascii="Verdana" w:hAnsi="Verdana"/>
          <w:b/>
          <w:sz w:val="20"/>
        </w:rPr>
        <w:t xml:space="preserve">Tabela nr </w:t>
      </w:r>
      <w:r>
        <w:rPr>
          <w:rFonts w:ascii="Verdana" w:hAnsi="Verdana"/>
          <w:b/>
          <w:sz w:val="20"/>
        </w:rPr>
        <w:t>1</w:t>
      </w:r>
      <w:r w:rsidRPr="00354B38">
        <w:rPr>
          <w:rFonts w:ascii="Verdana" w:hAnsi="Verdana"/>
          <w:b/>
          <w:sz w:val="20"/>
        </w:rPr>
        <w:t xml:space="preserve">. Wypadki drogowe wg </w:t>
      </w:r>
      <w:r>
        <w:rPr>
          <w:rFonts w:ascii="Verdana" w:hAnsi="Verdana"/>
          <w:b/>
          <w:sz w:val="20"/>
        </w:rPr>
        <w:t xml:space="preserve">jednostek w woj. </w:t>
      </w:r>
      <w:r w:rsidR="00D95DBC">
        <w:rPr>
          <w:rFonts w:ascii="Verdana" w:hAnsi="Verdana"/>
          <w:b/>
          <w:sz w:val="20"/>
        </w:rPr>
        <w:t>L</w:t>
      </w:r>
      <w:r>
        <w:rPr>
          <w:rFonts w:ascii="Verdana" w:hAnsi="Verdana"/>
          <w:b/>
          <w:sz w:val="20"/>
        </w:rPr>
        <w:t>ubuskim</w:t>
      </w:r>
    </w:p>
    <w:p w:rsidR="00D95DBC" w:rsidRPr="00354B38" w:rsidRDefault="00D95DBC" w:rsidP="00D95DBC">
      <w:pPr>
        <w:spacing w:line="360" w:lineRule="auto"/>
        <w:jc w:val="center"/>
        <w:rPr>
          <w:rFonts w:ascii="Verdana" w:hAnsi="Verdana"/>
          <w:b/>
          <w:sz w:val="20"/>
        </w:rPr>
      </w:pPr>
    </w:p>
    <w:bookmarkStart w:id="32" w:name="_MON_1516696092"/>
    <w:bookmarkStart w:id="33" w:name="_MON_1516696104"/>
    <w:bookmarkStart w:id="34" w:name="_MON_1516697492"/>
    <w:bookmarkStart w:id="35" w:name="_MON_1516697590"/>
    <w:bookmarkStart w:id="36" w:name="_MON_1516709676"/>
    <w:bookmarkStart w:id="37" w:name="_MON_1516694480"/>
    <w:bookmarkStart w:id="38" w:name="_MON_1516694670"/>
    <w:bookmarkStart w:id="39" w:name="_MON_1516694707"/>
    <w:bookmarkStart w:id="40" w:name="_MON_1516694784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Start w:id="41" w:name="_MON_1516695613"/>
    <w:bookmarkEnd w:id="41"/>
    <w:p w:rsidR="00757C07" w:rsidRDefault="00250D7A" w:rsidP="00A535BA">
      <w:pPr>
        <w:spacing w:line="360" w:lineRule="auto"/>
        <w:jc w:val="center"/>
      </w:pPr>
      <w:r>
        <w:object w:dxaOrig="10424" w:dyaOrig="4838">
          <v:shape id="_x0000_i1027" type="#_x0000_t75" style="width:521.25pt;height:242.25pt" o:ole="" o:bordertopcolor="this" o:borderleftcolor="this" o:borderbottomcolor="this" o:borderrightcolor="this">
            <v:imagedata r:id="rId32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27" DrawAspect="Content" ObjectID="_1534068812" r:id="rId33"/>
        </w:object>
      </w:r>
    </w:p>
    <w:p w:rsidR="00D95DBC" w:rsidRDefault="00D95DBC" w:rsidP="00D95DBC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CB350E" w:rsidRPr="00F52375" w:rsidRDefault="00CB350E" w:rsidP="00D95DBC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A172C">
        <w:rPr>
          <w:rFonts w:ascii="Verdana" w:hAnsi="Verdana"/>
          <w:sz w:val="20"/>
          <w:szCs w:val="20"/>
        </w:rPr>
        <w:t xml:space="preserve">W </w:t>
      </w:r>
      <w:r>
        <w:rPr>
          <w:rFonts w:ascii="Verdana" w:hAnsi="Verdana"/>
          <w:sz w:val="20"/>
          <w:szCs w:val="20"/>
        </w:rPr>
        <w:t>woj. lubuskim latach 2013 – 2015</w:t>
      </w:r>
      <w:r w:rsidRPr="00FA172C">
        <w:rPr>
          <w:rFonts w:ascii="Verdana" w:hAnsi="Verdana"/>
          <w:sz w:val="20"/>
          <w:szCs w:val="20"/>
        </w:rPr>
        <w:t xml:space="preserve"> łącznie odnotowano </w:t>
      </w:r>
      <w:r w:rsidRPr="00FA172C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>104</w:t>
      </w:r>
      <w:r>
        <w:rPr>
          <w:rFonts w:ascii="Verdana" w:hAnsi="Verdana"/>
          <w:sz w:val="20"/>
          <w:szCs w:val="20"/>
        </w:rPr>
        <w:t xml:space="preserve"> wypadki</w:t>
      </w:r>
      <w:r w:rsidRPr="00FA172C">
        <w:rPr>
          <w:rFonts w:ascii="Verdana" w:hAnsi="Verdana"/>
          <w:sz w:val="20"/>
          <w:szCs w:val="20"/>
        </w:rPr>
        <w:t xml:space="preserve"> drogow</w:t>
      </w:r>
      <w:r>
        <w:rPr>
          <w:rFonts w:ascii="Verdana" w:hAnsi="Verdana"/>
          <w:sz w:val="20"/>
          <w:szCs w:val="20"/>
        </w:rPr>
        <w:t>e</w:t>
      </w:r>
      <w:r w:rsidRPr="00FA172C">
        <w:rPr>
          <w:rFonts w:ascii="Verdana" w:hAnsi="Verdana"/>
          <w:b/>
          <w:sz w:val="20"/>
          <w:szCs w:val="20"/>
        </w:rPr>
        <w:t>, 2</w:t>
      </w:r>
      <w:r>
        <w:rPr>
          <w:rFonts w:ascii="Verdana" w:hAnsi="Verdana"/>
          <w:b/>
          <w:sz w:val="20"/>
          <w:szCs w:val="20"/>
        </w:rPr>
        <w:t>67</w:t>
      </w:r>
      <w:r>
        <w:rPr>
          <w:rFonts w:ascii="Verdana" w:hAnsi="Verdana"/>
          <w:sz w:val="20"/>
          <w:szCs w:val="20"/>
        </w:rPr>
        <w:t xml:space="preserve"> ofiar śmiertelnych</w:t>
      </w:r>
      <w:r w:rsidRPr="00FA172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</w:t>
      </w:r>
      <w:r w:rsidR="00A755FC">
        <w:rPr>
          <w:rFonts w:ascii="Verdana" w:hAnsi="Verdana"/>
          <w:b/>
          <w:sz w:val="20"/>
          <w:szCs w:val="20"/>
        </w:rPr>
        <w:t>2763</w:t>
      </w:r>
      <w:r w:rsidRPr="00FA172C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osoby ranne. W okresie 3 lat najwięcej wypadków odnotowano w powiatach: zielonogórskim – </w:t>
      </w:r>
      <w:r w:rsidRPr="009B496A">
        <w:rPr>
          <w:rFonts w:ascii="Verdana" w:hAnsi="Verdana"/>
          <w:b/>
          <w:sz w:val="20"/>
          <w:szCs w:val="20"/>
        </w:rPr>
        <w:t>46</w:t>
      </w:r>
      <w:r>
        <w:rPr>
          <w:rFonts w:ascii="Verdana" w:hAnsi="Verdana"/>
          <w:b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tj. </w:t>
      </w:r>
      <w:r>
        <w:rPr>
          <w:rFonts w:ascii="Verdana" w:hAnsi="Verdana"/>
          <w:b/>
          <w:sz w:val="20"/>
          <w:szCs w:val="20"/>
        </w:rPr>
        <w:t>tj.22</w:t>
      </w:r>
      <w:r w:rsidRPr="009B496A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ogółu, gorzowskim – </w:t>
      </w:r>
      <w:r>
        <w:rPr>
          <w:rFonts w:ascii="Verdana" w:hAnsi="Verdana"/>
          <w:b/>
          <w:sz w:val="20"/>
          <w:szCs w:val="20"/>
        </w:rPr>
        <w:t>35</w:t>
      </w:r>
      <w:r w:rsidR="00A755FC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 tj. 16,8% ogółu, żarskim – </w:t>
      </w:r>
      <w:r w:rsidRPr="009B496A">
        <w:rPr>
          <w:rFonts w:ascii="Verdana" w:hAnsi="Verdana"/>
          <w:b/>
          <w:sz w:val="20"/>
          <w:szCs w:val="20"/>
        </w:rPr>
        <w:t>19</w:t>
      </w:r>
      <w:r>
        <w:rPr>
          <w:rFonts w:ascii="Verdana" w:hAnsi="Verdana"/>
          <w:b/>
          <w:sz w:val="20"/>
          <w:szCs w:val="20"/>
        </w:rPr>
        <w:t>9</w:t>
      </w:r>
      <w:r>
        <w:rPr>
          <w:rFonts w:ascii="Verdana" w:hAnsi="Verdana"/>
          <w:sz w:val="20"/>
          <w:szCs w:val="20"/>
        </w:rPr>
        <w:t xml:space="preserve"> tj. 9,5% ogółu, nowosolskim – </w:t>
      </w:r>
      <w:r w:rsidRPr="009B496A">
        <w:rPr>
          <w:rFonts w:ascii="Verdana" w:hAnsi="Verdana"/>
          <w:b/>
          <w:sz w:val="20"/>
          <w:szCs w:val="20"/>
        </w:rPr>
        <w:t>17</w:t>
      </w:r>
      <w:r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 tj. 8,3% ogółu, międzyrzeckim – 159 tj. 7,5% ogółu. Najwięcej osób poniosło śmierć w powiecie gorzowskim – </w:t>
      </w:r>
      <w:r>
        <w:rPr>
          <w:rFonts w:ascii="Verdana" w:hAnsi="Verdana"/>
          <w:b/>
          <w:sz w:val="20"/>
          <w:szCs w:val="20"/>
        </w:rPr>
        <w:t>50</w:t>
      </w:r>
      <w:r w:rsidRPr="009B496A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tj.18,7% ogółu ofiar śmiertelnych, zielonogórskim – </w:t>
      </w:r>
      <w:r>
        <w:rPr>
          <w:rFonts w:ascii="Verdana" w:hAnsi="Verdana"/>
          <w:b/>
          <w:sz w:val="20"/>
          <w:szCs w:val="20"/>
        </w:rPr>
        <w:t>48</w:t>
      </w:r>
      <w:r w:rsidRPr="009B496A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tj. 18,0 %, nowosolskim – </w:t>
      </w:r>
      <w:r w:rsidRPr="009B496A">
        <w:rPr>
          <w:rFonts w:ascii="Verdana" w:hAnsi="Verdana"/>
          <w:b/>
          <w:sz w:val="20"/>
          <w:szCs w:val="20"/>
        </w:rPr>
        <w:t xml:space="preserve">26 </w:t>
      </w:r>
      <w:r>
        <w:rPr>
          <w:rFonts w:ascii="Verdana" w:hAnsi="Verdana"/>
          <w:sz w:val="20"/>
          <w:szCs w:val="20"/>
        </w:rPr>
        <w:t xml:space="preserve">tj. </w:t>
      </w:r>
      <w:r>
        <w:rPr>
          <w:rFonts w:ascii="Verdana" w:hAnsi="Verdana"/>
          <w:b/>
          <w:sz w:val="20"/>
          <w:szCs w:val="20"/>
        </w:rPr>
        <w:t>9,7</w:t>
      </w:r>
      <w:r w:rsidRPr="009B496A">
        <w:rPr>
          <w:rFonts w:ascii="Verdana" w:hAnsi="Verdana"/>
          <w:b/>
          <w:sz w:val="20"/>
          <w:szCs w:val="20"/>
        </w:rPr>
        <w:t>%,</w:t>
      </w:r>
      <w:r>
        <w:rPr>
          <w:rFonts w:ascii="Verdana" w:hAnsi="Verdana"/>
          <w:sz w:val="20"/>
          <w:szCs w:val="20"/>
        </w:rPr>
        <w:t xml:space="preserve"> słubickim – </w:t>
      </w:r>
      <w:r w:rsidRPr="009B496A">
        <w:rPr>
          <w:rFonts w:ascii="Verdana" w:hAnsi="Verdana"/>
          <w:b/>
          <w:sz w:val="20"/>
          <w:szCs w:val="20"/>
        </w:rPr>
        <w:t>25</w:t>
      </w:r>
      <w:r>
        <w:rPr>
          <w:rFonts w:ascii="Verdana" w:hAnsi="Verdana"/>
          <w:sz w:val="20"/>
          <w:szCs w:val="20"/>
        </w:rPr>
        <w:t xml:space="preserve"> tj. 9,4%,żagańskim </w:t>
      </w:r>
      <w:r w:rsidRPr="009B496A">
        <w:rPr>
          <w:rFonts w:ascii="Verdana" w:hAnsi="Verdana"/>
          <w:b/>
          <w:sz w:val="20"/>
          <w:szCs w:val="20"/>
        </w:rPr>
        <w:t>– 2</w:t>
      </w:r>
      <w:r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 xml:space="preserve"> tj. </w:t>
      </w:r>
      <w:r>
        <w:rPr>
          <w:rFonts w:ascii="Verdana" w:hAnsi="Verdana"/>
          <w:b/>
          <w:sz w:val="20"/>
          <w:szCs w:val="20"/>
        </w:rPr>
        <w:t>9</w:t>
      </w:r>
      <w:r w:rsidRPr="009B496A">
        <w:rPr>
          <w:rFonts w:ascii="Verdana" w:hAnsi="Verdana"/>
          <w:b/>
          <w:sz w:val="20"/>
          <w:szCs w:val="20"/>
        </w:rPr>
        <w:t>,0%.</w:t>
      </w:r>
      <w:r w:rsidR="001B5EAE" w:rsidRPr="00F52375">
        <w:rPr>
          <w:rFonts w:ascii="Verdana" w:hAnsi="Verdana"/>
          <w:sz w:val="20"/>
          <w:szCs w:val="20"/>
        </w:rPr>
        <w:fldChar w:fldCharType="begin"/>
      </w:r>
      <w:r w:rsidRPr="00F52375">
        <w:rPr>
          <w:rFonts w:ascii="Verdana" w:hAnsi="Verdana"/>
          <w:sz w:val="20"/>
          <w:szCs w:val="20"/>
        </w:rPr>
        <w:instrText xml:space="preserve"> LINK Excel.Sheet.8 "F:\\12 miesięcy 2014\\3 lata POWIATY i gminy.xls" "Ogólne - mies.!W5K1:W140K13" \a \f 4 \h  \* MERGEFORMAT </w:instrText>
      </w:r>
      <w:r w:rsidR="001B5EAE" w:rsidRPr="00F52375">
        <w:rPr>
          <w:rFonts w:ascii="Verdana" w:hAnsi="Verdana"/>
          <w:sz w:val="20"/>
          <w:szCs w:val="20"/>
        </w:rPr>
        <w:fldChar w:fldCharType="separate"/>
      </w:r>
    </w:p>
    <w:p w:rsidR="00CB350E" w:rsidRDefault="00CB350E" w:rsidP="00D95DBC">
      <w:pPr>
        <w:spacing w:line="360" w:lineRule="auto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sz w:val="20"/>
          <w:szCs w:val="20"/>
        </w:rPr>
        <w:t>W 2015</w:t>
      </w:r>
      <w:r w:rsidRPr="00F52375">
        <w:rPr>
          <w:rFonts w:ascii="Verdana" w:hAnsi="Verdana"/>
          <w:sz w:val="20"/>
          <w:szCs w:val="20"/>
        </w:rPr>
        <w:t xml:space="preserve"> roku w woj. lubuskim odnotowano</w:t>
      </w:r>
      <w:r>
        <w:rPr>
          <w:rFonts w:ascii="Verdana" w:hAnsi="Verdana"/>
          <w:b/>
          <w:sz w:val="20"/>
          <w:szCs w:val="20"/>
        </w:rPr>
        <w:t xml:space="preserve"> 639</w:t>
      </w:r>
      <w:r w:rsidRPr="00F52375">
        <w:rPr>
          <w:rFonts w:ascii="Verdana" w:hAnsi="Verdana"/>
          <w:sz w:val="20"/>
          <w:szCs w:val="20"/>
        </w:rPr>
        <w:t xml:space="preserve"> wypadków drogowych</w:t>
      </w:r>
      <w:r>
        <w:rPr>
          <w:rFonts w:ascii="Verdana" w:hAnsi="Verdana"/>
          <w:sz w:val="20"/>
          <w:szCs w:val="20"/>
        </w:rPr>
        <w:t>,</w:t>
      </w:r>
      <w:r w:rsidRPr="00F52375">
        <w:rPr>
          <w:rFonts w:ascii="Verdana" w:hAnsi="Verdana"/>
          <w:sz w:val="20"/>
          <w:szCs w:val="20"/>
        </w:rPr>
        <w:t xml:space="preserve"> w których </w:t>
      </w:r>
      <w:r>
        <w:rPr>
          <w:rFonts w:ascii="Verdana" w:hAnsi="Verdana"/>
          <w:b/>
          <w:sz w:val="20"/>
          <w:szCs w:val="20"/>
        </w:rPr>
        <w:t>92</w:t>
      </w:r>
      <w:r>
        <w:rPr>
          <w:rFonts w:ascii="Verdana" w:hAnsi="Verdana"/>
          <w:sz w:val="20"/>
          <w:szCs w:val="20"/>
        </w:rPr>
        <w:t xml:space="preserve"> osoby poniosły</w:t>
      </w:r>
      <w:r w:rsidRPr="00F52375">
        <w:rPr>
          <w:rFonts w:ascii="Verdana" w:hAnsi="Verdana"/>
          <w:sz w:val="20"/>
          <w:szCs w:val="20"/>
        </w:rPr>
        <w:t xml:space="preserve"> śmierć</w:t>
      </w:r>
      <w:r>
        <w:rPr>
          <w:rFonts w:ascii="Verdana" w:hAnsi="Verdana"/>
          <w:sz w:val="20"/>
          <w:szCs w:val="20"/>
        </w:rPr>
        <w:t>, 786 osób zostało rannych. W porównaniu do analogicznego okresu 2014 roku liczba wypadków zmniejszyła się o</w:t>
      </w:r>
      <w:r>
        <w:rPr>
          <w:rFonts w:ascii="Verdana" w:hAnsi="Verdana"/>
          <w:b/>
          <w:sz w:val="20"/>
          <w:szCs w:val="20"/>
        </w:rPr>
        <w:t xml:space="preserve"> 79</w:t>
      </w:r>
      <w:r>
        <w:rPr>
          <w:rFonts w:ascii="Verdana" w:hAnsi="Verdana"/>
          <w:sz w:val="20"/>
          <w:szCs w:val="20"/>
        </w:rPr>
        <w:t xml:space="preserve">, odnotowano więcej osób śmiertelnych o </w:t>
      </w:r>
      <w:r>
        <w:rPr>
          <w:rFonts w:ascii="Verdana" w:hAnsi="Verdana"/>
          <w:b/>
          <w:sz w:val="20"/>
          <w:szCs w:val="20"/>
        </w:rPr>
        <w:t>11</w:t>
      </w:r>
      <w:r>
        <w:rPr>
          <w:rFonts w:ascii="Verdana" w:hAnsi="Verdana"/>
          <w:sz w:val="20"/>
          <w:szCs w:val="20"/>
        </w:rPr>
        <w:t>, mniej o</w:t>
      </w:r>
      <w:r w:rsidR="00F965C1">
        <w:rPr>
          <w:rFonts w:ascii="Verdana" w:hAnsi="Verdana"/>
          <w:b/>
          <w:sz w:val="20"/>
          <w:szCs w:val="20"/>
        </w:rPr>
        <w:t xml:space="preserve"> 172</w:t>
      </w:r>
      <w:r>
        <w:rPr>
          <w:rFonts w:ascii="Verdana" w:hAnsi="Verdana"/>
          <w:sz w:val="20"/>
          <w:szCs w:val="20"/>
        </w:rPr>
        <w:t xml:space="preserve"> osoby ranne.</w:t>
      </w:r>
      <w:r w:rsidRPr="00F52375">
        <w:rPr>
          <w:rFonts w:ascii="Verdana" w:hAnsi="Verdana"/>
          <w:sz w:val="20"/>
          <w:szCs w:val="20"/>
        </w:rPr>
        <w:tab/>
      </w:r>
      <w:r w:rsidR="001B5EAE" w:rsidRPr="00F52375">
        <w:rPr>
          <w:rFonts w:ascii="Verdana" w:hAnsi="Verdana"/>
          <w:sz w:val="20"/>
          <w:szCs w:val="20"/>
        </w:rPr>
        <w:fldChar w:fldCharType="end"/>
      </w:r>
    </w:p>
    <w:p w:rsidR="00DA5EFB" w:rsidRPr="0023215E" w:rsidRDefault="00DA5EFB" w:rsidP="00D95DBC">
      <w:pPr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23215E">
        <w:rPr>
          <w:rFonts w:ascii="Verdana" w:hAnsi="Verdana" w:cs="Arial"/>
          <w:b/>
          <w:sz w:val="20"/>
          <w:szCs w:val="20"/>
        </w:rPr>
        <w:t>Najwięcej wypadków drogowych</w:t>
      </w:r>
      <w:r w:rsidR="0023215E" w:rsidRPr="0023215E">
        <w:rPr>
          <w:rFonts w:ascii="Verdana" w:hAnsi="Verdana" w:cs="Arial"/>
          <w:b/>
          <w:sz w:val="20"/>
          <w:szCs w:val="20"/>
        </w:rPr>
        <w:t xml:space="preserve"> w 2015 roku</w:t>
      </w:r>
      <w:r w:rsidRPr="0023215E">
        <w:rPr>
          <w:rFonts w:ascii="Verdana" w:hAnsi="Verdana" w:cs="Arial"/>
          <w:b/>
          <w:sz w:val="20"/>
          <w:szCs w:val="20"/>
        </w:rPr>
        <w:t xml:space="preserve"> odnotowano w 2 stolicach woj. lubuskiego: </w:t>
      </w:r>
      <w:r w:rsidR="00B57A06">
        <w:rPr>
          <w:rFonts w:ascii="Verdana" w:hAnsi="Verdana" w:cs="Arial"/>
          <w:b/>
          <w:sz w:val="20"/>
          <w:szCs w:val="20"/>
        </w:rPr>
        <w:br/>
      </w:r>
      <w:r w:rsidRPr="0023215E">
        <w:rPr>
          <w:rFonts w:ascii="Verdana" w:hAnsi="Verdana" w:cs="Arial"/>
          <w:b/>
          <w:sz w:val="20"/>
          <w:szCs w:val="20"/>
        </w:rPr>
        <w:t xml:space="preserve">KMP Gorzów Wlkp., </w:t>
      </w:r>
      <w:r w:rsidR="0023215E" w:rsidRPr="0023215E">
        <w:rPr>
          <w:rFonts w:ascii="Verdana" w:hAnsi="Verdana" w:cs="Arial"/>
          <w:b/>
          <w:sz w:val="20"/>
          <w:szCs w:val="20"/>
        </w:rPr>
        <w:t>KMP Zielona Góra oraz w KPP Żary.</w:t>
      </w:r>
    </w:p>
    <w:p w:rsidR="00DA5EFB" w:rsidRPr="00DA5EFB" w:rsidRDefault="00DA5EFB" w:rsidP="00D95DBC">
      <w:pPr>
        <w:numPr>
          <w:ilvl w:val="0"/>
          <w:numId w:val="37"/>
        </w:numPr>
        <w:tabs>
          <w:tab w:val="clear" w:pos="780"/>
          <w:tab w:val="num" w:pos="426"/>
        </w:tabs>
        <w:spacing w:line="36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A5EFB">
        <w:rPr>
          <w:rFonts w:ascii="Verdana" w:hAnsi="Verdana" w:cs="Arial"/>
          <w:sz w:val="20"/>
          <w:szCs w:val="20"/>
        </w:rPr>
        <w:t>w powiecie zielonogórskim (159) tj. 24,8% ogólnej liczby wypadków drogowych zais</w:t>
      </w:r>
      <w:r w:rsidR="003466D2">
        <w:rPr>
          <w:rFonts w:ascii="Verdana" w:hAnsi="Verdana" w:cs="Arial"/>
          <w:sz w:val="20"/>
          <w:szCs w:val="20"/>
        </w:rPr>
        <w:t>tniałych w woj. lubuskim (639).</w:t>
      </w:r>
    </w:p>
    <w:p w:rsidR="00DA5EFB" w:rsidRPr="00DA5EFB" w:rsidRDefault="00DA5EFB" w:rsidP="00D95DBC">
      <w:pPr>
        <w:numPr>
          <w:ilvl w:val="0"/>
          <w:numId w:val="37"/>
        </w:numPr>
        <w:tabs>
          <w:tab w:val="clear" w:pos="780"/>
          <w:tab w:val="num" w:pos="426"/>
        </w:tabs>
        <w:spacing w:line="36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A5EFB">
        <w:rPr>
          <w:rFonts w:ascii="Verdana" w:hAnsi="Verdana" w:cs="Arial"/>
          <w:sz w:val="20"/>
          <w:szCs w:val="20"/>
        </w:rPr>
        <w:t xml:space="preserve">W powiecie gorzowskim odnotowano (80) tj. 12,5% ogólnej liczby wypadków drogowych zaistniałych w woj. lubuskim (639). </w:t>
      </w:r>
    </w:p>
    <w:p w:rsidR="00DA5EFB" w:rsidRPr="00DA5EFB" w:rsidRDefault="00DA5EFB" w:rsidP="00D95DBC">
      <w:pPr>
        <w:numPr>
          <w:ilvl w:val="0"/>
          <w:numId w:val="37"/>
        </w:numPr>
        <w:tabs>
          <w:tab w:val="clear" w:pos="780"/>
          <w:tab w:val="num" w:pos="426"/>
        </w:tabs>
        <w:spacing w:line="36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 powiecie żarskim (67) tj. 10,5% ogólnej liczby wypadków zaistniałych w woj. lubuskim (639)</w:t>
      </w:r>
    </w:p>
    <w:p w:rsidR="00FC6E58" w:rsidRDefault="00FC6E58" w:rsidP="003466D2">
      <w:pPr>
        <w:spacing w:line="276" w:lineRule="auto"/>
        <w:jc w:val="both"/>
        <w:rPr>
          <w:rFonts w:ascii="Verdana" w:hAnsi="Verdana" w:cs="Arial"/>
          <w:b/>
          <w:sz w:val="20"/>
          <w:szCs w:val="20"/>
        </w:rPr>
        <w:sectPr w:rsidR="00FC6E58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23215E" w:rsidRPr="0023215E" w:rsidRDefault="0023215E" w:rsidP="003466D2">
      <w:pPr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23215E">
        <w:rPr>
          <w:rFonts w:ascii="Verdana" w:hAnsi="Verdana" w:cs="Arial"/>
          <w:b/>
          <w:sz w:val="20"/>
          <w:szCs w:val="20"/>
        </w:rPr>
        <w:lastRenderedPageBreak/>
        <w:t>Najmniejszą ilość wypadków drogowych odnotowano:</w:t>
      </w:r>
    </w:p>
    <w:p w:rsidR="0023215E" w:rsidRPr="0023215E" w:rsidRDefault="0023215E" w:rsidP="003466D2">
      <w:pPr>
        <w:numPr>
          <w:ilvl w:val="0"/>
          <w:numId w:val="38"/>
        </w:num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23215E">
        <w:rPr>
          <w:rFonts w:ascii="Verdana" w:hAnsi="Verdana" w:cs="Arial"/>
          <w:sz w:val="20"/>
          <w:szCs w:val="20"/>
        </w:rPr>
        <w:t>W powiecie wschowskim (17) tj. 2,7%  ogólnej liczby wypadków (639).</w:t>
      </w:r>
    </w:p>
    <w:p w:rsidR="00A535BA" w:rsidRDefault="0023215E" w:rsidP="003466D2">
      <w:pPr>
        <w:numPr>
          <w:ilvl w:val="0"/>
          <w:numId w:val="38"/>
        </w:num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23215E">
        <w:rPr>
          <w:rFonts w:ascii="Verdana" w:hAnsi="Verdana" w:cs="Arial"/>
          <w:sz w:val="20"/>
          <w:szCs w:val="20"/>
        </w:rPr>
        <w:t>W powiecie krośnieńskim (25) tj. 3,9%  ogólnej liczby wypadków (639).</w:t>
      </w:r>
    </w:p>
    <w:p w:rsidR="00CB350E" w:rsidRDefault="003A5279" w:rsidP="00FC6E58">
      <w:pPr>
        <w:spacing w:before="120" w:after="120"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7021195" cy="4255770"/>
            <wp:effectExtent l="0" t="5080" r="635" b="0"/>
            <wp:wrapNone/>
            <wp:docPr id="51" name="Obiekt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CB350E">
        <w:rPr>
          <w:rFonts w:ascii="Verdana" w:hAnsi="Verdana"/>
          <w:b/>
          <w:sz w:val="20"/>
        </w:rPr>
        <w:t xml:space="preserve">WYPADKI </w:t>
      </w:r>
      <w:r w:rsidR="00CB350E" w:rsidRPr="00AA7197">
        <w:rPr>
          <w:rFonts w:ascii="Verdana" w:hAnsi="Verdana"/>
          <w:b/>
          <w:sz w:val="20"/>
        </w:rPr>
        <w:t>DROGOWE W POWIATACH W LATACH: 201</w:t>
      </w:r>
      <w:r w:rsidR="00CB350E">
        <w:rPr>
          <w:rFonts w:ascii="Verdana" w:hAnsi="Verdana"/>
          <w:b/>
          <w:sz w:val="20"/>
        </w:rPr>
        <w:t>3-2015</w:t>
      </w:r>
    </w:p>
    <w:p w:rsidR="00CB350E" w:rsidRDefault="00CB350E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CB350E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467A82" w:rsidRDefault="00467A82" w:rsidP="00CB350E">
      <w:pPr>
        <w:spacing w:line="360" w:lineRule="auto"/>
        <w:rPr>
          <w:rFonts w:ascii="Verdana" w:hAnsi="Verdana"/>
          <w:b/>
          <w:sz w:val="20"/>
        </w:rPr>
      </w:pPr>
    </w:p>
    <w:p w:rsidR="00CB350E" w:rsidRPr="00354B38" w:rsidRDefault="00CB350E" w:rsidP="00CB350E">
      <w:pPr>
        <w:spacing w:line="360" w:lineRule="auto"/>
        <w:rPr>
          <w:rFonts w:ascii="Verdana" w:hAnsi="Verdana"/>
          <w:b/>
          <w:sz w:val="20"/>
        </w:rPr>
      </w:pPr>
      <w:r w:rsidRPr="00354B38">
        <w:rPr>
          <w:rFonts w:ascii="Verdana" w:hAnsi="Verdana"/>
          <w:b/>
          <w:sz w:val="20"/>
        </w:rPr>
        <w:t>Tabela nr 2. Wypadki drogowe wg miesięcy</w:t>
      </w:r>
    </w:p>
    <w:bookmarkStart w:id="42" w:name="_MON_1516720179"/>
    <w:bookmarkStart w:id="43" w:name="_MON_1516720210"/>
    <w:bookmarkStart w:id="44" w:name="_MON_1516720238"/>
    <w:bookmarkStart w:id="45" w:name="_MON_1516720260"/>
    <w:bookmarkStart w:id="46" w:name="_MON_1516720674"/>
    <w:bookmarkStart w:id="47" w:name="_MON_1516720729"/>
    <w:bookmarkStart w:id="48" w:name="_MON_1516720921"/>
    <w:bookmarkStart w:id="49" w:name="_MON_1516720947"/>
    <w:bookmarkStart w:id="50" w:name="_MON_1516720975"/>
    <w:bookmarkStart w:id="51" w:name="_MON_1516721142"/>
    <w:bookmarkStart w:id="52" w:name="_MON_1516721164"/>
    <w:bookmarkStart w:id="53" w:name="_MON_1516721591"/>
    <w:bookmarkStart w:id="54" w:name="_MON_1516721615"/>
    <w:bookmarkStart w:id="55" w:name="_MON_1516721638"/>
    <w:bookmarkStart w:id="56" w:name="_MON_1516721714"/>
    <w:bookmarkStart w:id="57" w:name="_MON_1516721737"/>
    <w:bookmarkStart w:id="58" w:name="_MON_1516721767"/>
    <w:bookmarkStart w:id="59" w:name="_MON_1516697599"/>
    <w:bookmarkStart w:id="60" w:name="_MON_1516697609"/>
    <w:bookmarkStart w:id="61" w:name="_MON_1516697617"/>
    <w:bookmarkStart w:id="62" w:name="_MON_1516697718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Start w:id="63" w:name="_MON_1516708661"/>
    <w:bookmarkEnd w:id="63"/>
    <w:p w:rsidR="00F965C1" w:rsidRDefault="00B14B3C" w:rsidP="00467A82">
      <w:pPr>
        <w:tabs>
          <w:tab w:val="center" w:pos="5471"/>
          <w:tab w:val="left" w:pos="5880"/>
        </w:tabs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object w:dxaOrig="9425" w:dyaOrig="4592">
          <v:shape id="_x0000_i1028" type="#_x0000_t75" style="width:471pt;height:229.5pt" o:ole="" o:bordertopcolor="this" o:borderleftcolor="this" o:borderbottomcolor="this" o:borderrightcolor="this">
            <v:imagedata r:id="rId3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28" DrawAspect="Content" ObjectID="_1534068813" r:id="rId36"/>
        </w:object>
      </w:r>
    </w:p>
    <w:p w:rsidR="00CB350E" w:rsidRDefault="00CB350E" w:rsidP="00CB350E">
      <w:pPr>
        <w:pStyle w:val="Tekstpodstawowy"/>
        <w:spacing w:line="360" w:lineRule="auto"/>
        <w:rPr>
          <w:rFonts w:ascii="Verdana" w:hAnsi="Verdana"/>
          <w:bCs/>
          <w:smallCaps/>
          <w:sz w:val="20"/>
          <w:szCs w:val="20"/>
        </w:rPr>
      </w:pPr>
    </w:p>
    <w:p w:rsidR="00F731A1" w:rsidRDefault="00CB350E" w:rsidP="00CB350E">
      <w:pPr>
        <w:pStyle w:val="Tekstpodstawowy"/>
        <w:spacing w:line="360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mallCaps/>
          <w:sz w:val="20"/>
          <w:szCs w:val="20"/>
        </w:rPr>
        <w:t>W 2015</w:t>
      </w:r>
      <w:r>
        <w:rPr>
          <w:rFonts w:ascii="Verdana" w:hAnsi="Verdana"/>
          <w:bCs/>
          <w:sz w:val="20"/>
          <w:szCs w:val="20"/>
        </w:rPr>
        <w:t xml:space="preserve"> roku </w:t>
      </w:r>
      <w:r w:rsidRPr="00AA7197">
        <w:rPr>
          <w:rFonts w:ascii="Verdana" w:hAnsi="Verdana"/>
          <w:bCs/>
          <w:sz w:val="20"/>
          <w:szCs w:val="20"/>
        </w:rPr>
        <w:t>najwięcej wypadków drogow</w:t>
      </w:r>
      <w:r>
        <w:rPr>
          <w:rFonts w:ascii="Verdana" w:hAnsi="Verdana"/>
          <w:bCs/>
          <w:sz w:val="20"/>
          <w:szCs w:val="20"/>
        </w:rPr>
        <w:t xml:space="preserve">ych </w:t>
      </w:r>
      <w:r w:rsidR="00A5682C" w:rsidRPr="00AA7197">
        <w:rPr>
          <w:rFonts w:ascii="Verdana" w:hAnsi="Verdana"/>
          <w:bCs/>
          <w:sz w:val="20"/>
          <w:szCs w:val="20"/>
        </w:rPr>
        <w:t>odnotowano</w:t>
      </w:r>
      <w:r w:rsidRPr="00AA7197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w czerwcu</w:t>
      </w:r>
      <w:r w:rsidR="00530D6D">
        <w:rPr>
          <w:rFonts w:ascii="Verdana" w:hAnsi="Verdana"/>
          <w:bCs/>
          <w:sz w:val="20"/>
          <w:szCs w:val="20"/>
        </w:rPr>
        <w:t>:</w:t>
      </w:r>
      <w:r>
        <w:rPr>
          <w:rFonts w:ascii="Verdana" w:hAnsi="Verdana"/>
          <w:bCs/>
          <w:sz w:val="20"/>
          <w:szCs w:val="20"/>
        </w:rPr>
        <w:t xml:space="preserve"> 68 wypadków tj. 10,6%, w lipcu – 64 wypadki tj. 10,0%. Najwięcej osób zginęło w lipcu – 14 osób tj. 15,2%, w czerwcu – 12 tj. 13,0% </w:t>
      </w:r>
      <w:r>
        <w:rPr>
          <w:rFonts w:ascii="Verdana" w:hAnsi="Verdana"/>
          <w:bCs/>
          <w:sz w:val="20"/>
          <w:szCs w:val="20"/>
        </w:rPr>
        <w:br/>
        <w:t>w sierpniu oraz grudniu po 11 osób poniosło śmierć tj. 12,0%.</w:t>
      </w:r>
    </w:p>
    <w:p w:rsidR="00467A82" w:rsidRDefault="00467A82" w:rsidP="00CB350E">
      <w:pPr>
        <w:pStyle w:val="Tekstpodstawowy"/>
        <w:spacing w:line="360" w:lineRule="auto"/>
        <w:rPr>
          <w:rFonts w:ascii="Verdana" w:hAnsi="Verdana"/>
          <w:bCs/>
          <w:sz w:val="20"/>
          <w:szCs w:val="20"/>
        </w:rPr>
      </w:pPr>
    </w:p>
    <w:p w:rsidR="00A535BA" w:rsidRDefault="00A535BA" w:rsidP="0021583C">
      <w:pPr>
        <w:spacing w:line="360" w:lineRule="auto"/>
        <w:jc w:val="center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WYPADKI DROGOWE WG MIESIĘCY</w:t>
      </w:r>
      <w:r w:rsidRPr="00AA7197">
        <w:rPr>
          <w:rFonts w:ascii="Verdana" w:hAnsi="Verdana"/>
          <w:b/>
          <w:sz w:val="20"/>
        </w:rPr>
        <w:t xml:space="preserve"> 201</w:t>
      </w:r>
      <w:r>
        <w:rPr>
          <w:rFonts w:ascii="Verdana" w:hAnsi="Verdana"/>
          <w:b/>
          <w:sz w:val="20"/>
        </w:rPr>
        <w:t>3-2015</w:t>
      </w:r>
    </w:p>
    <w:p w:rsidR="0021583C" w:rsidRDefault="003A5279" w:rsidP="0021583C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31750</wp:posOffset>
            </wp:positionV>
            <wp:extent cx="6329680" cy="1049020"/>
            <wp:effectExtent l="2540" t="3175" r="1905" b="0"/>
            <wp:wrapNone/>
            <wp:docPr id="16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21583C" w:rsidRDefault="0021583C" w:rsidP="0021583C">
      <w:pPr>
        <w:spacing w:line="360" w:lineRule="auto"/>
        <w:rPr>
          <w:rFonts w:ascii="Verdana" w:hAnsi="Verdana"/>
          <w:b/>
          <w:sz w:val="20"/>
        </w:rPr>
      </w:pP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21583C" w:rsidRDefault="003A5279" w:rsidP="0021583C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17145</wp:posOffset>
            </wp:positionV>
            <wp:extent cx="6336665" cy="1170305"/>
            <wp:effectExtent l="1905" t="0" r="0" b="1270"/>
            <wp:wrapNone/>
            <wp:docPr id="15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21583C" w:rsidRDefault="003A5279" w:rsidP="0021583C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46990</wp:posOffset>
            </wp:positionV>
            <wp:extent cx="6399530" cy="1648460"/>
            <wp:effectExtent l="5080" t="3175" r="0" b="0"/>
            <wp:wrapNone/>
            <wp:docPr id="31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21583C" w:rsidRDefault="0021583C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3466D2" w:rsidRDefault="003466D2" w:rsidP="0021583C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DB5D4D" w:rsidRDefault="00DB5D4D" w:rsidP="00DB5D4D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OFIARY ŚMIERTELNE WG MIESIĘCY</w:t>
      </w:r>
      <w:r w:rsidRPr="00AA7197">
        <w:rPr>
          <w:rFonts w:ascii="Verdana" w:hAnsi="Verdana"/>
          <w:b/>
          <w:sz w:val="20"/>
        </w:rPr>
        <w:t xml:space="preserve"> 201</w:t>
      </w:r>
      <w:r>
        <w:rPr>
          <w:rFonts w:ascii="Verdana" w:hAnsi="Verdana"/>
          <w:b/>
          <w:sz w:val="20"/>
        </w:rPr>
        <w:t>3-2015</w:t>
      </w:r>
    </w:p>
    <w:p w:rsidR="00DB5D4D" w:rsidRDefault="003A5279" w:rsidP="00DB5D4D">
      <w:pPr>
        <w:spacing w:line="360" w:lineRule="auto"/>
        <w:ind w:left="567"/>
      </w:pPr>
      <w:r w:rsidRPr="00DB5D4D">
        <w:rPr>
          <w:rFonts w:ascii="Verdana" w:hAnsi="Verdana"/>
          <w:b/>
          <w:noProof/>
          <w:sz w:val="20"/>
        </w:rPr>
        <w:drawing>
          <wp:inline distT="0" distB="0" distL="0" distR="0">
            <wp:extent cx="6305550" cy="1209675"/>
            <wp:effectExtent l="0" t="0" r="0" b="0"/>
            <wp:docPr id="11" name="Obi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DB5D4D">
        <w:rPr>
          <w:rFonts w:ascii="Verdana" w:hAnsi="Verdana"/>
          <w:b/>
          <w:noProof/>
          <w:sz w:val="20"/>
        </w:rPr>
        <w:drawing>
          <wp:inline distT="0" distB="0" distL="0" distR="0">
            <wp:extent cx="6305550" cy="1209675"/>
            <wp:effectExtent l="0" t="0" r="0" b="0"/>
            <wp:docPr id="12" name="Obi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DB5D4D">
        <w:rPr>
          <w:rFonts w:ascii="Verdana" w:hAnsi="Verdana"/>
          <w:b/>
          <w:noProof/>
          <w:sz w:val="20"/>
        </w:rPr>
        <w:drawing>
          <wp:inline distT="0" distB="0" distL="0" distR="0">
            <wp:extent cx="6448425" cy="1990725"/>
            <wp:effectExtent l="0" t="0" r="0" b="0"/>
            <wp:docPr id="13" name="Obi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535BA" w:rsidRDefault="00A535BA" w:rsidP="005C68B2">
      <w:pPr>
        <w:spacing w:line="360" w:lineRule="auto"/>
        <w:jc w:val="center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5C68B2" w:rsidRDefault="003A5279" w:rsidP="005C68B2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186690</wp:posOffset>
            </wp:positionV>
            <wp:extent cx="6301740" cy="1630045"/>
            <wp:effectExtent l="1905" t="2540" r="1905" b="0"/>
            <wp:wrapNone/>
            <wp:docPr id="14" name="Obi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="005C68B2">
        <w:rPr>
          <w:rFonts w:ascii="Verdana" w:hAnsi="Verdana"/>
          <w:b/>
          <w:sz w:val="20"/>
        </w:rPr>
        <w:t>RANNI W WYPADKACH DROGOWYCH WG MIESIĘCY</w:t>
      </w:r>
      <w:r w:rsidR="005C68B2" w:rsidRPr="00AA7197">
        <w:rPr>
          <w:rFonts w:ascii="Verdana" w:hAnsi="Verdana"/>
          <w:b/>
          <w:sz w:val="20"/>
        </w:rPr>
        <w:t xml:space="preserve"> 201</w:t>
      </w:r>
      <w:r w:rsidR="005C68B2">
        <w:rPr>
          <w:rFonts w:ascii="Verdana" w:hAnsi="Verdana"/>
          <w:b/>
          <w:sz w:val="20"/>
        </w:rPr>
        <w:t>3-2015</w:t>
      </w:r>
    </w:p>
    <w:p w:rsidR="005C68B2" w:rsidRDefault="005C68B2" w:rsidP="005C68B2">
      <w:pPr>
        <w:spacing w:line="360" w:lineRule="auto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ind w:left="567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3A5279" w:rsidP="005C68B2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80010</wp:posOffset>
            </wp:positionV>
            <wp:extent cx="6301740" cy="1630045"/>
            <wp:effectExtent l="0" t="0" r="5080" b="2540"/>
            <wp:wrapNone/>
            <wp:docPr id="35" name="Obi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3A5279" w:rsidP="005C68B2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185420</wp:posOffset>
            </wp:positionV>
            <wp:extent cx="6299835" cy="1633220"/>
            <wp:effectExtent l="0" t="1905" r="1905" b="0"/>
            <wp:wrapNone/>
            <wp:docPr id="10" name="Obi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5C68B2" w:rsidRDefault="005C68B2" w:rsidP="005C68B2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KOLIZJE DROGOWE WG MIESIĘCY</w:t>
      </w:r>
      <w:r w:rsidRPr="00AA7197">
        <w:rPr>
          <w:rFonts w:ascii="Verdana" w:hAnsi="Verdana"/>
          <w:b/>
          <w:sz w:val="20"/>
        </w:rPr>
        <w:t xml:space="preserve"> 201</w:t>
      </w:r>
      <w:r>
        <w:rPr>
          <w:rFonts w:ascii="Verdana" w:hAnsi="Verdana"/>
          <w:b/>
          <w:sz w:val="20"/>
        </w:rPr>
        <w:t>3-2015</w:t>
      </w:r>
    </w:p>
    <w:p w:rsidR="005C68B2" w:rsidRDefault="005C68B2" w:rsidP="005C68B2">
      <w:pPr>
        <w:spacing w:line="360" w:lineRule="auto"/>
        <w:rPr>
          <w:rFonts w:ascii="Verdana" w:hAnsi="Verdana"/>
          <w:b/>
          <w:sz w:val="20"/>
        </w:rPr>
      </w:pPr>
    </w:p>
    <w:p w:rsidR="00CE5782" w:rsidRDefault="00CE5782" w:rsidP="008966BF">
      <w:pPr>
        <w:spacing w:line="360" w:lineRule="auto"/>
        <w:rPr>
          <w:rFonts w:ascii="Verdana" w:hAnsi="Verdana"/>
          <w:b/>
          <w:sz w:val="20"/>
        </w:rPr>
      </w:pPr>
    </w:p>
    <w:p w:rsidR="00606D41" w:rsidRDefault="00606D41" w:rsidP="008966BF">
      <w:pPr>
        <w:spacing w:line="360" w:lineRule="auto"/>
        <w:rPr>
          <w:rFonts w:ascii="Verdana" w:hAnsi="Verdana"/>
          <w:b/>
          <w:sz w:val="20"/>
        </w:rPr>
      </w:pPr>
    </w:p>
    <w:p w:rsidR="004E5934" w:rsidRDefault="004E5934" w:rsidP="004E5934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KOLIZJE DROGOWE WG MIESIĘCY</w:t>
      </w:r>
      <w:r w:rsidRPr="00AA7197">
        <w:rPr>
          <w:rFonts w:ascii="Verdana" w:hAnsi="Verdana"/>
          <w:b/>
          <w:sz w:val="20"/>
        </w:rPr>
        <w:t xml:space="preserve"> 201</w:t>
      </w:r>
      <w:r>
        <w:rPr>
          <w:rFonts w:ascii="Verdana" w:hAnsi="Verdana"/>
          <w:b/>
          <w:sz w:val="20"/>
        </w:rPr>
        <w:t>3-2015</w:t>
      </w:r>
    </w:p>
    <w:p w:rsidR="005647B9" w:rsidRDefault="003A5279" w:rsidP="005647B9">
      <w:pPr>
        <w:spacing w:line="360" w:lineRule="auto"/>
        <w:ind w:left="567"/>
        <w:rPr>
          <w:rFonts w:ascii="Verdana" w:hAnsi="Verdana"/>
          <w:b/>
          <w:sz w:val="20"/>
        </w:rPr>
      </w:pPr>
      <w:r w:rsidRPr="005647B9">
        <w:rPr>
          <w:rFonts w:ascii="Verdana" w:hAnsi="Verdana"/>
          <w:b/>
          <w:noProof/>
          <w:sz w:val="20"/>
        </w:rPr>
        <w:drawing>
          <wp:inline distT="0" distB="0" distL="0" distR="0">
            <wp:extent cx="6477000" cy="1514475"/>
            <wp:effectExtent l="0" t="0" r="0" b="0"/>
            <wp:docPr id="321" name="Obiekt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5647B9">
        <w:rPr>
          <w:rFonts w:ascii="Verdana" w:hAnsi="Verdana"/>
          <w:b/>
          <w:noProof/>
          <w:sz w:val="20"/>
        </w:rPr>
        <w:drawing>
          <wp:inline distT="0" distB="0" distL="0" distR="0">
            <wp:extent cx="6477000" cy="1514475"/>
            <wp:effectExtent l="0" t="0" r="0" b="0"/>
            <wp:docPr id="324" name="Obiekt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5647B9">
        <w:rPr>
          <w:rFonts w:ascii="Verdana" w:hAnsi="Verdana"/>
          <w:b/>
          <w:noProof/>
          <w:sz w:val="20"/>
        </w:rPr>
        <w:drawing>
          <wp:inline distT="0" distB="0" distL="0" distR="0">
            <wp:extent cx="6477000" cy="1981200"/>
            <wp:effectExtent l="0" t="0" r="0" b="0"/>
            <wp:docPr id="327" name="Obiekt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F2F88" w:rsidRDefault="00CF2F88" w:rsidP="00A535BA">
      <w:pPr>
        <w:spacing w:line="360" w:lineRule="auto"/>
        <w:ind w:left="1442" w:hanging="1442"/>
        <w:jc w:val="center"/>
      </w:pPr>
      <w:r w:rsidRPr="00354B38">
        <w:rPr>
          <w:rFonts w:ascii="Verdana" w:hAnsi="Verdana"/>
          <w:b/>
          <w:sz w:val="20"/>
        </w:rPr>
        <w:lastRenderedPageBreak/>
        <w:t xml:space="preserve">Tabela nr </w:t>
      </w:r>
      <w:r w:rsidR="008966BF">
        <w:rPr>
          <w:rFonts w:ascii="Verdana" w:hAnsi="Verdana"/>
          <w:b/>
          <w:sz w:val="20"/>
        </w:rPr>
        <w:t>3</w:t>
      </w:r>
      <w:r w:rsidRPr="00354B38">
        <w:rPr>
          <w:rFonts w:ascii="Verdana" w:hAnsi="Verdana"/>
          <w:b/>
          <w:sz w:val="20"/>
        </w:rPr>
        <w:t>. W</w:t>
      </w:r>
      <w:r w:rsidR="007A0420">
        <w:rPr>
          <w:rFonts w:ascii="Verdana" w:hAnsi="Verdana"/>
          <w:b/>
          <w:sz w:val="20"/>
        </w:rPr>
        <w:t>skaźnik liczby wypadków i ofiar śmiertelnych na 10</w:t>
      </w:r>
      <w:r w:rsidR="00CB350E">
        <w:rPr>
          <w:rFonts w:ascii="Verdana" w:hAnsi="Verdana"/>
          <w:b/>
          <w:sz w:val="20"/>
        </w:rPr>
        <w:t xml:space="preserve"> tyś. mieszkańców </w:t>
      </w:r>
      <w:r w:rsidR="005647B9">
        <w:rPr>
          <w:rFonts w:ascii="Verdana" w:hAnsi="Verdana"/>
          <w:b/>
          <w:sz w:val="20"/>
        </w:rPr>
        <w:br/>
      </w:r>
      <w:r w:rsidR="00CB350E">
        <w:rPr>
          <w:rFonts w:ascii="Verdana" w:hAnsi="Verdana"/>
          <w:b/>
          <w:sz w:val="20"/>
        </w:rPr>
        <w:t>w powiatach i 100 tyś. w woj. lubuskim</w:t>
      </w:r>
    </w:p>
    <w:bookmarkStart w:id="64" w:name="_MON_1516696169"/>
    <w:bookmarkStart w:id="65" w:name="_MON_1516696236"/>
    <w:bookmarkStart w:id="66" w:name="_MON_1516696260"/>
    <w:bookmarkStart w:id="67" w:name="_MON_1516696300"/>
    <w:bookmarkStart w:id="68" w:name="_MON_1516696334"/>
    <w:bookmarkStart w:id="69" w:name="_MON_1516696351"/>
    <w:bookmarkStart w:id="70" w:name="_MON_1516696469"/>
    <w:bookmarkStart w:id="71" w:name="_MON_1516696486"/>
    <w:bookmarkStart w:id="72" w:name="_MON_1516695797"/>
    <w:bookmarkStart w:id="73" w:name="_MON_1516695946"/>
    <w:bookmarkStart w:id="74" w:name="_MON_1516695992"/>
    <w:bookmarkStart w:id="75" w:name="_MON_1516696022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Start w:id="76" w:name="_MON_1516696045"/>
    <w:bookmarkEnd w:id="76"/>
    <w:p w:rsidR="00757C07" w:rsidRDefault="004933CC" w:rsidP="00467A82">
      <w:pPr>
        <w:spacing w:line="360" w:lineRule="auto"/>
        <w:jc w:val="center"/>
      </w:pPr>
      <w:r>
        <w:object w:dxaOrig="10158" w:dyaOrig="5186">
          <v:shape id="_x0000_i1029" type="#_x0000_t75" style="width:480.75pt;height:259.5pt" o:ole="" o:bordertopcolor="this" o:borderleftcolor="this" o:borderbottomcolor="this" o:borderrightcolor="this">
            <v:imagedata r:id="rId4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29" DrawAspect="Content" ObjectID="_1534068814" r:id="rId50"/>
        </w:object>
      </w:r>
    </w:p>
    <w:p w:rsidR="00757C07" w:rsidRPr="00530D6D" w:rsidRDefault="00530D6D" w:rsidP="00530D6D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530D6D">
        <w:rPr>
          <w:rFonts w:ascii="Verdana" w:hAnsi="Verdana"/>
          <w:sz w:val="20"/>
          <w:szCs w:val="20"/>
        </w:rPr>
        <w:t xml:space="preserve">Najwięcej wypadków w przeliczeniu na 10 tyś. mieszkańców </w:t>
      </w:r>
      <w:r w:rsidR="00DB51AD">
        <w:rPr>
          <w:rFonts w:ascii="Verdana" w:hAnsi="Verdana"/>
          <w:sz w:val="20"/>
          <w:szCs w:val="20"/>
        </w:rPr>
        <w:t>odnotowano</w:t>
      </w:r>
      <w:r w:rsidRPr="00530D6D">
        <w:rPr>
          <w:rFonts w:ascii="Verdana" w:hAnsi="Verdana"/>
          <w:sz w:val="20"/>
          <w:szCs w:val="20"/>
        </w:rPr>
        <w:t xml:space="preserve"> w powiecie: sulęcińskim</w:t>
      </w:r>
      <w:r w:rsidR="00DB51AD" w:rsidRPr="00530D6D">
        <w:rPr>
          <w:rFonts w:ascii="Verdana" w:hAnsi="Verdana"/>
          <w:sz w:val="20"/>
          <w:szCs w:val="20"/>
        </w:rPr>
        <w:t xml:space="preserve"> </w:t>
      </w:r>
      <w:r w:rsidR="002861E5">
        <w:rPr>
          <w:rFonts w:ascii="Verdana" w:hAnsi="Verdana"/>
          <w:sz w:val="20"/>
          <w:szCs w:val="20"/>
        </w:rPr>
        <w:br/>
      </w:r>
      <w:r w:rsidR="00DB51AD" w:rsidRPr="00530D6D">
        <w:rPr>
          <w:rFonts w:ascii="Verdana" w:hAnsi="Verdana"/>
          <w:sz w:val="20"/>
          <w:szCs w:val="20"/>
        </w:rPr>
        <w:t>– 10, 36, najmniej</w:t>
      </w:r>
      <w:r w:rsidRPr="00530D6D">
        <w:rPr>
          <w:rFonts w:ascii="Verdana" w:hAnsi="Verdana"/>
          <w:sz w:val="20"/>
          <w:szCs w:val="20"/>
        </w:rPr>
        <w:t xml:space="preserve"> w powiecie: gorzowskim – 4,10. Najwięcej ofiar śmiertelnych w przeliczeniu na 10 tyś. mieszkańców odnotowano w powiecie: sulęcińskim – 1,96, </w:t>
      </w:r>
      <w:r w:rsidR="00DB51AD" w:rsidRPr="00530D6D">
        <w:rPr>
          <w:rFonts w:ascii="Verdana" w:hAnsi="Verdana"/>
          <w:sz w:val="20"/>
          <w:szCs w:val="20"/>
        </w:rPr>
        <w:t>a najmniej</w:t>
      </w:r>
      <w:r w:rsidRPr="00530D6D">
        <w:rPr>
          <w:rFonts w:ascii="Verdana" w:hAnsi="Verdana"/>
          <w:sz w:val="20"/>
          <w:szCs w:val="20"/>
        </w:rPr>
        <w:t xml:space="preserve"> odnotowano na terenie miasta Gorzowa Wlkp.</w:t>
      </w:r>
    </w:p>
    <w:p w:rsidR="000D1806" w:rsidRPr="00354B38" w:rsidRDefault="008966BF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4</w:t>
      </w:r>
      <w:r w:rsidR="000D1806" w:rsidRPr="00354B38">
        <w:rPr>
          <w:rFonts w:ascii="Verdana" w:hAnsi="Verdana"/>
          <w:b/>
          <w:sz w:val="20"/>
        </w:rPr>
        <w:t>. Wypadk</w:t>
      </w:r>
      <w:r>
        <w:rPr>
          <w:rFonts w:ascii="Verdana" w:hAnsi="Verdana"/>
          <w:b/>
          <w:sz w:val="20"/>
        </w:rPr>
        <w:t>i drogowe w powiecie gorzowskim i gminach</w:t>
      </w:r>
    </w:p>
    <w:bookmarkStart w:id="77" w:name="_MON_1516699672"/>
    <w:bookmarkStart w:id="78" w:name="_MON_1516699679"/>
    <w:bookmarkStart w:id="79" w:name="_MON_1516700348"/>
    <w:bookmarkEnd w:id="77"/>
    <w:bookmarkEnd w:id="78"/>
    <w:bookmarkEnd w:id="79"/>
    <w:bookmarkStart w:id="80" w:name="_MON_1516699648"/>
    <w:bookmarkEnd w:id="80"/>
    <w:p w:rsidR="00E31129" w:rsidRDefault="004933CC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045" w:dyaOrig="3561">
          <v:shape id="_x0000_i1030" type="#_x0000_t75" style="width:480.75pt;height:177.75pt" o:ole="" o:bordertopcolor="this" o:borderleftcolor="this" o:borderbottomcolor="this" o:borderrightcolor="this">
            <v:imagedata r:id="rId5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0" DrawAspect="Content" ObjectID="_1534068815" r:id="rId52"/>
        </w:object>
      </w:r>
    </w:p>
    <w:p w:rsidR="008966BF" w:rsidRPr="008966BF" w:rsidRDefault="008966BF" w:rsidP="008966BF">
      <w:pPr>
        <w:spacing w:line="360" w:lineRule="auto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 w:rsidR="00AA3F57">
        <w:rPr>
          <w:rFonts w:ascii="Verdana" w:hAnsi="Verdana"/>
          <w:sz w:val="20"/>
        </w:rPr>
        <w:t xml:space="preserve"> w 2015 roku</w:t>
      </w:r>
      <w:r w:rsidRPr="008966BF">
        <w:rPr>
          <w:rFonts w:ascii="Verdana" w:hAnsi="Verdana"/>
          <w:sz w:val="20"/>
        </w:rPr>
        <w:t xml:space="preserve"> odnotowano w m. Gorzów Wielkopolski – 51 wypadków tj. 64% ogólnej liczby wypadków w powiecie gorzowskim</w:t>
      </w:r>
      <w:r w:rsidR="00311C8D">
        <w:rPr>
          <w:rFonts w:ascii="Verdana" w:hAnsi="Verdana"/>
          <w:sz w:val="20"/>
        </w:rPr>
        <w:t xml:space="preserve"> (80)</w:t>
      </w:r>
      <w:r>
        <w:rPr>
          <w:rFonts w:ascii="Verdana" w:hAnsi="Verdana"/>
          <w:sz w:val="20"/>
        </w:rPr>
        <w:t xml:space="preserve">. Najwięcej osób śmierć poniosło na terenie gminy Kłodawa – 5 ofiar śmiertelnych tj. </w:t>
      </w:r>
      <w:r w:rsidR="00311C8D">
        <w:rPr>
          <w:rFonts w:ascii="Verdana" w:hAnsi="Verdana"/>
          <w:sz w:val="20"/>
        </w:rPr>
        <w:t>29,4% ogólnej liczby ofiar śmiertelnych w powiecie gorzowskim (17).</w:t>
      </w:r>
    </w:p>
    <w:p w:rsidR="00A535BA" w:rsidRDefault="00A535BA" w:rsidP="00FC707B">
      <w:pPr>
        <w:spacing w:line="360" w:lineRule="auto"/>
        <w:jc w:val="center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311C8D" w:rsidRPr="00354B38" w:rsidRDefault="008966BF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 xml:space="preserve">Tabela nr </w:t>
      </w:r>
      <w:r w:rsidR="00311C8D">
        <w:rPr>
          <w:rFonts w:ascii="Verdana" w:hAnsi="Verdana"/>
          <w:b/>
          <w:sz w:val="20"/>
        </w:rPr>
        <w:t>5</w:t>
      </w:r>
      <w:r w:rsidRPr="00354B38">
        <w:rPr>
          <w:rFonts w:ascii="Verdana" w:hAnsi="Verdana"/>
          <w:b/>
          <w:sz w:val="20"/>
        </w:rPr>
        <w:t xml:space="preserve">. </w:t>
      </w:r>
      <w:r w:rsidR="00311C8D" w:rsidRPr="00354B38">
        <w:rPr>
          <w:rFonts w:ascii="Verdana" w:hAnsi="Verdana"/>
          <w:b/>
          <w:sz w:val="20"/>
        </w:rPr>
        <w:t>Wypadk</w:t>
      </w:r>
      <w:r w:rsidR="00311C8D">
        <w:rPr>
          <w:rFonts w:ascii="Verdana" w:hAnsi="Verdana"/>
          <w:b/>
          <w:sz w:val="20"/>
        </w:rPr>
        <w:t>i drogowe w powiecie zielonogórskim i gminach</w:t>
      </w:r>
    </w:p>
    <w:bookmarkStart w:id="81" w:name="_MON_1516700495"/>
    <w:bookmarkStart w:id="82" w:name="_MON_1516700356"/>
    <w:bookmarkStart w:id="83" w:name="_MON_1516700386"/>
    <w:bookmarkStart w:id="84" w:name="_MON_1516700429"/>
    <w:bookmarkStart w:id="85" w:name="_MON_1516700453"/>
    <w:bookmarkEnd w:id="81"/>
    <w:bookmarkEnd w:id="82"/>
    <w:bookmarkEnd w:id="83"/>
    <w:bookmarkEnd w:id="84"/>
    <w:bookmarkEnd w:id="85"/>
    <w:bookmarkStart w:id="86" w:name="_MON_1516700482"/>
    <w:bookmarkEnd w:id="86"/>
    <w:p w:rsidR="008966BF" w:rsidRDefault="004933CC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9899" w:dyaOrig="5535">
          <v:shape id="_x0000_i1031" type="#_x0000_t75" style="width:515.25pt;height:276.75pt" o:ole="" o:bordertopcolor="this" o:borderleftcolor="this" o:borderbottomcolor="this" o:borderrightcolor="this">
            <v:imagedata r:id="rId5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1" DrawAspect="Content" ObjectID="_1534068816" r:id="rId54"/>
        </w:object>
      </w:r>
    </w:p>
    <w:p w:rsidR="00311C8D" w:rsidRPr="008966BF" w:rsidRDefault="00311C8D" w:rsidP="00AA3F57">
      <w:pPr>
        <w:spacing w:line="360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 w:rsidR="00AA3F57">
        <w:rPr>
          <w:rFonts w:ascii="Verdana" w:hAnsi="Verdana"/>
          <w:sz w:val="20"/>
        </w:rPr>
        <w:t xml:space="preserve"> w 2015 roku</w:t>
      </w:r>
      <w:r w:rsidRPr="008966BF">
        <w:rPr>
          <w:rFonts w:ascii="Verdana" w:hAnsi="Verdana"/>
          <w:sz w:val="20"/>
        </w:rPr>
        <w:t xml:space="preserve"> odnotowano w m. </w:t>
      </w:r>
      <w:r>
        <w:rPr>
          <w:rFonts w:ascii="Verdana" w:hAnsi="Verdana"/>
          <w:sz w:val="20"/>
        </w:rPr>
        <w:t>Zielona Góra</w:t>
      </w:r>
      <w:r w:rsidRPr="008966BF">
        <w:rPr>
          <w:rFonts w:ascii="Verdana" w:hAnsi="Verdana"/>
          <w:sz w:val="20"/>
        </w:rPr>
        <w:t xml:space="preserve"> –</w:t>
      </w:r>
      <w:r>
        <w:rPr>
          <w:rFonts w:ascii="Verdana" w:hAnsi="Verdana"/>
          <w:sz w:val="20"/>
        </w:rPr>
        <w:t xml:space="preserve"> 93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wypadki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58,5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>y wypadków w powiecie zielonogórskim (159) ofiar śmiertelnych 9 tj. 47,4% ogólnej liczby ofiar śmiertelnych (19).</w:t>
      </w:r>
    </w:p>
    <w:p w:rsidR="00311C8D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6</w:t>
      </w:r>
      <w:r w:rsidR="00311C8D" w:rsidRPr="00354B38">
        <w:rPr>
          <w:rFonts w:ascii="Verdana" w:hAnsi="Verdana"/>
          <w:b/>
          <w:sz w:val="20"/>
        </w:rPr>
        <w:t>. Wypadk</w:t>
      </w:r>
      <w:r w:rsidR="00311C8D">
        <w:rPr>
          <w:rFonts w:ascii="Verdana" w:hAnsi="Verdana"/>
          <w:b/>
          <w:sz w:val="20"/>
        </w:rPr>
        <w:t xml:space="preserve">i drogowe w powiecie </w:t>
      </w:r>
      <w:r w:rsidR="00E57D84">
        <w:rPr>
          <w:rFonts w:ascii="Verdana" w:hAnsi="Verdana"/>
          <w:b/>
          <w:sz w:val="20"/>
        </w:rPr>
        <w:t>krośnieńskim</w:t>
      </w:r>
      <w:r w:rsidR="00311C8D">
        <w:rPr>
          <w:rFonts w:ascii="Verdana" w:hAnsi="Verdana"/>
          <w:b/>
          <w:sz w:val="20"/>
        </w:rPr>
        <w:t xml:space="preserve"> i gminach</w:t>
      </w:r>
    </w:p>
    <w:bookmarkStart w:id="87" w:name="_MON_1516702198"/>
    <w:bookmarkStart w:id="88" w:name="_MON_1516704501"/>
    <w:bookmarkStart w:id="89" w:name="_MON_1516700912"/>
    <w:bookmarkStart w:id="90" w:name="_MON_1516700972"/>
    <w:bookmarkStart w:id="91" w:name="_MON_1516701016"/>
    <w:bookmarkStart w:id="92" w:name="_MON_1516701051"/>
    <w:bookmarkEnd w:id="87"/>
    <w:bookmarkEnd w:id="88"/>
    <w:bookmarkEnd w:id="89"/>
    <w:bookmarkEnd w:id="90"/>
    <w:bookmarkEnd w:id="91"/>
    <w:bookmarkEnd w:id="92"/>
    <w:bookmarkStart w:id="93" w:name="_MON_1516701070"/>
    <w:bookmarkEnd w:id="93"/>
    <w:p w:rsidR="00311C8D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579" w:dyaOrig="3619">
          <v:shape id="_x0000_i1032" type="#_x0000_t75" style="width:480pt;height:180.75pt" o:ole="" o:bordertopcolor="this" o:borderleftcolor="this" o:borderbottomcolor="this" o:borderrightcolor="this">
            <v:imagedata r:id="rId5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2" DrawAspect="Content" ObjectID="_1534068817" r:id="rId56"/>
        </w:object>
      </w:r>
    </w:p>
    <w:p w:rsidR="00AA3F57" w:rsidRDefault="00AA3F57" w:rsidP="00311C8D">
      <w:pPr>
        <w:spacing w:line="360" w:lineRule="auto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</w:t>
      </w:r>
      <w:r w:rsidRPr="008966BF">
        <w:rPr>
          <w:rFonts w:ascii="Verdana" w:hAnsi="Verdana"/>
          <w:sz w:val="20"/>
        </w:rPr>
        <w:t xml:space="preserve"> odnotowano w m. </w:t>
      </w:r>
      <w:r>
        <w:rPr>
          <w:rFonts w:ascii="Verdana" w:hAnsi="Verdana"/>
          <w:sz w:val="20"/>
        </w:rPr>
        <w:t>Krosno Odrzańskie 8 wypadków tj. 32,0% ogólnej liczby w powiecie krośnieńskim. W gminie Bobrowice i gminie Gubin odnotowano po 1 ofierze śmiertelnej.</w:t>
      </w:r>
    </w:p>
    <w:p w:rsidR="00A535BA" w:rsidRDefault="00A535BA" w:rsidP="00FC707B">
      <w:pPr>
        <w:spacing w:line="360" w:lineRule="auto"/>
        <w:jc w:val="center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AA3F57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7</w:t>
      </w:r>
      <w:r w:rsidR="00AA3F57" w:rsidRPr="00354B38">
        <w:rPr>
          <w:rFonts w:ascii="Verdana" w:hAnsi="Verdana"/>
          <w:b/>
          <w:sz w:val="20"/>
        </w:rPr>
        <w:t>. Wypadk</w:t>
      </w:r>
      <w:r w:rsidR="00AA3F57">
        <w:rPr>
          <w:rFonts w:ascii="Verdana" w:hAnsi="Verdana"/>
          <w:b/>
          <w:sz w:val="20"/>
        </w:rPr>
        <w:t xml:space="preserve">i drogowe w powiecie </w:t>
      </w:r>
      <w:r w:rsidR="00E57D84">
        <w:rPr>
          <w:rFonts w:ascii="Verdana" w:hAnsi="Verdana"/>
          <w:b/>
          <w:sz w:val="20"/>
        </w:rPr>
        <w:t>międzyrzeckim i gminach</w:t>
      </w:r>
    </w:p>
    <w:bookmarkStart w:id="94" w:name="_MON_1516701528"/>
    <w:bookmarkStart w:id="95" w:name="_MON_1516701543"/>
    <w:bookmarkStart w:id="96" w:name="_MON_1516704492"/>
    <w:bookmarkEnd w:id="94"/>
    <w:bookmarkEnd w:id="95"/>
    <w:bookmarkEnd w:id="96"/>
    <w:bookmarkStart w:id="97" w:name="_MON_1516701495"/>
    <w:bookmarkEnd w:id="97"/>
    <w:p w:rsidR="00AA3F57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295" w:dyaOrig="3865">
          <v:shape id="_x0000_i1033" type="#_x0000_t75" style="width:477.75pt;height:193.5pt" o:ole="" o:bordertopcolor="this" o:borderleftcolor="this" o:borderbottomcolor="this" o:borderrightcolor="this">
            <v:imagedata r:id="rId5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3" DrawAspect="Content" ObjectID="_1534068818" r:id="rId58"/>
        </w:object>
      </w:r>
    </w:p>
    <w:p w:rsidR="00E57D84" w:rsidRDefault="00E57D84" w:rsidP="004E5934">
      <w:pPr>
        <w:spacing w:line="360" w:lineRule="auto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terenie miasta Międzyrzecza</w:t>
      </w:r>
      <w:r w:rsidRPr="008966BF">
        <w:rPr>
          <w:rFonts w:ascii="Verdana" w:hAnsi="Verdana"/>
          <w:sz w:val="20"/>
        </w:rPr>
        <w:t xml:space="preserve"> –</w:t>
      </w:r>
      <w:r>
        <w:rPr>
          <w:rFonts w:ascii="Verdana" w:hAnsi="Verdana"/>
          <w:sz w:val="20"/>
        </w:rPr>
        <w:t xml:space="preserve"> 14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29,2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>y wypadków w powiecie międzyrzeckim (48).</w:t>
      </w:r>
      <w:r w:rsidR="00A535B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Najwięcej ofiar śmiertelnych (</w:t>
      </w:r>
      <w:r w:rsidRPr="00E57D84">
        <w:rPr>
          <w:rFonts w:ascii="Verdana" w:hAnsi="Verdana"/>
          <w:b/>
          <w:sz w:val="20"/>
        </w:rPr>
        <w:t>5</w:t>
      </w:r>
      <w:r>
        <w:rPr>
          <w:rFonts w:ascii="Verdana" w:hAnsi="Verdana"/>
          <w:sz w:val="20"/>
        </w:rPr>
        <w:t>) odnotowano na terenie obszaru wiejskiego gminy Trzciel – tj. 100% ofiar śmiertelnych (5).</w:t>
      </w:r>
    </w:p>
    <w:p w:rsidR="00E57D84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8</w:t>
      </w:r>
      <w:r w:rsidR="00E57D84" w:rsidRPr="00354B38">
        <w:rPr>
          <w:rFonts w:ascii="Verdana" w:hAnsi="Verdana"/>
          <w:b/>
          <w:sz w:val="20"/>
        </w:rPr>
        <w:t>. Wypadk</w:t>
      </w:r>
      <w:r w:rsidR="00E57D84">
        <w:rPr>
          <w:rFonts w:ascii="Verdana" w:hAnsi="Verdana"/>
          <w:b/>
          <w:sz w:val="20"/>
        </w:rPr>
        <w:t xml:space="preserve">i drogowe w </w:t>
      </w:r>
      <w:r w:rsidR="00792D6D">
        <w:rPr>
          <w:rFonts w:ascii="Verdana" w:hAnsi="Verdana"/>
          <w:b/>
          <w:sz w:val="20"/>
        </w:rPr>
        <w:t xml:space="preserve"> powiecie </w:t>
      </w:r>
      <w:r w:rsidR="00E57D84">
        <w:rPr>
          <w:rFonts w:ascii="Verdana" w:hAnsi="Verdana"/>
          <w:b/>
          <w:sz w:val="20"/>
        </w:rPr>
        <w:t>nowosolskim i gminach</w:t>
      </w:r>
    </w:p>
    <w:bookmarkStart w:id="98" w:name="_MON_1516704464"/>
    <w:bookmarkStart w:id="99" w:name="_MON_1516701977"/>
    <w:bookmarkStart w:id="100" w:name="_MON_1516702058"/>
    <w:bookmarkStart w:id="101" w:name="_MON_1516702074"/>
    <w:bookmarkStart w:id="102" w:name="_MON_1516702121"/>
    <w:bookmarkEnd w:id="98"/>
    <w:bookmarkEnd w:id="99"/>
    <w:bookmarkEnd w:id="100"/>
    <w:bookmarkEnd w:id="101"/>
    <w:bookmarkEnd w:id="102"/>
    <w:bookmarkStart w:id="103" w:name="_MON_1516704432"/>
    <w:bookmarkEnd w:id="103"/>
    <w:p w:rsidR="00E57D84" w:rsidRDefault="005A63F5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815" w:dyaOrig="4302">
          <v:shape id="_x0000_i1034" type="#_x0000_t75" style="width:471.75pt;height:215.25pt" o:ole="" o:bordertopcolor="this" o:borderleftcolor="this" o:borderbottomcolor="this" o:borderrightcolor="this">
            <v:imagedata r:id="rId5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4" DrawAspect="Content" ObjectID="_1534068819" r:id="rId60"/>
        </w:object>
      </w:r>
    </w:p>
    <w:p w:rsidR="00792D6D" w:rsidRDefault="00792D6D" w:rsidP="00E57D84">
      <w:pPr>
        <w:spacing w:line="360" w:lineRule="auto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terenie miasta Nowej Soli</w:t>
      </w:r>
      <w:r w:rsidRPr="008966BF">
        <w:rPr>
          <w:rFonts w:ascii="Verdana" w:hAnsi="Verdana"/>
          <w:sz w:val="20"/>
        </w:rPr>
        <w:t xml:space="preserve"> –</w:t>
      </w:r>
      <w:r>
        <w:rPr>
          <w:rFonts w:ascii="Verdana" w:hAnsi="Verdana"/>
          <w:sz w:val="20"/>
        </w:rPr>
        <w:t xml:space="preserve"> 17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30,5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>y wypadków w powiecie nowosolskim (56).</w:t>
      </w:r>
      <w:r w:rsidR="00A535B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Najwięcej ofiar śmiertelnych (</w:t>
      </w:r>
      <w:r>
        <w:rPr>
          <w:rFonts w:ascii="Verdana" w:hAnsi="Verdana"/>
          <w:b/>
          <w:sz w:val="20"/>
        </w:rPr>
        <w:t>4</w:t>
      </w:r>
      <w:r>
        <w:rPr>
          <w:rFonts w:ascii="Verdana" w:hAnsi="Verdana"/>
          <w:sz w:val="20"/>
        </w:rPr>
        <w:t>) odnotowano na terenie obszaru wiejskiego gminy Nowe Miasteczko – tj. 40% ofiar śmiertelnych (10).</w:t>
      </w:r>
    </w:p>
    <w:p w:rsidR="00A535BA" w:rsidRDefault="00A535BA" w:rsidP="00FC707B">
      <w:pPr>
        <w:spacing w:line="360" w:lineRule="auto"/>
        <w:jc w:val="center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792D6D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9</w:t>
      </w:r>
      <w:r w:rsidR="00792D6D" w:rsidRPr="00354B38">
        <w:rPr>
          <w:rFonts w:ascii="Verdana" w:hAnsi="Verdana"/>
          <w:b/>
          <w:sz w:val="20"/>
        </w:rPr>
        <w:t>. Wypadk</w:t>
      </w:r>
      <w:r w:rsidR="00792D6D">
        <w:rPr>
          <w:rFonts w:ascii="Verdana" w:hAnsi="Verdana"/>
          <w:b/>
          <w:sz w:val="20"/>
        </w:rPr>
        <w:t>i drogowe w powiecie słubickim i gminach</w:t>
      </w:r>
    </w:p>
    <w:bookmarkStart w:id="104" w:name="_MON_1516703236"/>
    <w:bookmarkStart w:id="105" w:name="_MON_1516704411"/>
    <w:bookmarkStart w:id="106" w:name="_MON_1516704420"/>
    <w:bookmarkEnd w:id="104"/>
    <w:bookmarkEnd w:id="105"/>
    <w:bookmarkEnd w:id="106"/>
    <w:bookmarkStart w:id="107" w:name="_MON_1516702466"/>
    <w:bookmarkEnd w:id="107"/>
    <w:p w:rsidR="00792D6D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815" w:dyaOrig="3808">
          <v:shape id="_x0000_i1035" type="#_x0000_t75" style="width:494.25pt;height:201.75pt" o:ole="" o:bordertopcolor="this" o:borderleftcolor="this" o:borderbottomcolor="this" o:borderrightcolor="this">
            <v:imagedata r:id="rId6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5" DrawAspect="Content" ObjectID="_1534068820" r:id="rId62"/>
        </w:object>
      </w:r>
    </w:p>
    <w:p w:rsidR="00792D6D" w:rsidRDefault="00792D6D" w:rsidP="004E5934">
      <w:pPr>
        <w:spacing w:line="360" w:lineRule="auto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terenie miasta Słubic </w:t>
      </w:r>
      <w:r w:rsidRPr="008966BF">
        <w:rPr>
          <w:rFonts w:ascii="Verdana" w:hAnsi="Verdana"/>
          <w:sz w:val="20"/>
        </w:rPr>
        <w:t>–</w:t>
      </w:r>
      <w:r>
        <w:rPr>
          <w:rFonts w:ascii="Verdana" w:hAnsi="Verdana"/>
          <w:sz w:val="20"/>
        </w:rPr>
        <w:t xml:space="preserve"> 10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25,0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>y wypadków w powiecie słubickim (40).</w:t>
      </w:r>
      <w:r w:rsidR="00A535B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Najwięcej ofiar śmiertelnych (</w:t>
      </w:r>
      <w:r>
        <w:rPr>
          <w:rFonts w:ascii="Verdana" w:hAnsi="Verdana"/>
          <w:b/>
          <w:sz w:val="20"/>
        </w:rPr>
        <w:t>4</w:t>
      </w:r>
      <w:r>
        <w:rPr>
          <w:rFonts w:ascii="Verdana" w:hAnsi="Verdana"/>
          <w:sz w:val="20"/>
        </w:rPr>
        <w:t>) odnotowano na terenie obszaru wiejskiego gminy Słubice – tj. 66,7% ofiar śmiertelnych (6).</w:t>
      </w:r>
    </w:p>
    <w:p w:rsidR="00792D6D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10</w:t>
      </w:r>
      <w:r w:rsidR="00792D6D" w:rsidRPr="00354B38">
        <w:rPr>
          <w:rFonts w:ascii="Verdana" w:hAnsi="Verdana"/>
          <w:b/>
          <w:sz w:val="20"/>
        </w:rPr>
        <w:t>. Wypadk</w:t>
      </w:r>
      <w:r w:rsidR="00792D6D">
        <w:rPr>
          <w:rFonts w:ascii="Verdana" w:hAnsi="Verdana"/>
          <w:b/>
          <w:sz w:val="20"/>
        </w:rPr>
        <w:t>i drogowe w powiecie</w:t>
      </w:r>
      <w:r w:rsidR="00CD2A83">
        <w:rPr>
          <w:rFonts w:ascii="Verdana" w:hAnsi="Verdana"/>
          <w:b/>
          <w:sz w:val="20"/>
        </w:rPr>
        <w:t xml:space="preserve"> strzelecko-drezdeneckim</w:t>
      </w:r>
      <w:r w:rsidR="00792D6D">
        <w:rPr>
          <w:rFonts w:ascii="Verdana" w:hAnsi="Verdana"/>
          <w:b/>
          <w:sz w:val="20"/>
        </w:rPr>
        <w:t xml:space="preserve"> i gminach</w:t>
      </w:r>
    </w:p>
    <w:bookmarkStart w:id="108" w:name="_MON_1516702872"/>
    <w:bookmarkStart w:id="109" w:name="_MON_1516704400"/>
    <w:bookmarkStart w:id="110" w:name="_MON_1516704605"/>
    <w:bookmarkEnd w:id="108"/>
    <w:bookmarkEnd w:id="109"/>
    <w:bookmarkEnd w:id="110"/>
    <w:bookmarkStart w:id="111" w:name="_MON_1516702746"/>
    <w:bookmarkEnd w:id="111"/>
    <w:p w:rsidR="00A535BA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406" w:dyaOrig="3561">
          <v:shape id="_x0000_i1036" type="#_x0000_t75" style="width:495pt;height:177.75pt" o:ole="" o:bordertopcolor="this" o:borderleftcolor="this" o:borderbottomcolor="this" o:borderrightcolor="this">
            <v:imagedata r:id="rId6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6" DrawAspect="Content" ObjectID="_1534068821" r:id="rId64"/>
        </w:object>
      </w:r>
    </w:p>
    <w:p w:rsidR="00792D6D" w:rsidRDefault="00792D6D" w:rsidP="00CD2A83">
      <w:pPr>
        <w:spacing w:line="360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</w:t>
      </w:r>
      <w:r w:rsidR="00CD2A83">
        <w:rPr>
          <w:rFonts w:ascii="Verdana" w:hAnsi="Verdana"/>
          <w:sz w:val="20"/>
        </w:rPr>
        <w:t>na terenie obszaru wiejskiego Strzelec Krajeńskich</w:t>
      </w:r>
      <w:r>
        <w:rPr>
          <w:rFonts w:ascii="Verdana" w:hAnsi="Verdana"/>
          <w:sz w:val="20"/>
        </w:rPr>
        <w:t xml:space="preserve"> </w:t>
      </w:r>
      <w:r w:rsidRPr="008966BF">
        <w:rPr>
          <w:rFonts w:ascii="Verdana" w:hAnsi="Verdana"/>
          <w:sz w:val="20"/>
        </w:rPr>
        <w:t>–</w:t>
      </w:r>
      <w:r>
        <w:rPr>
          <w:rFonts w:ascii="Verdana" w:hAnsi="Verdana"/>
          <w:sz w:val="20"/>
        </w:rPr>
        <w:t xml:space="preserve"> 1</w:t>
      </w:r>
      <w:r w:rsidR="00CD2A83">
        <w:rPr>
          <w:rFonts w:ascii="Verdana" w:hAnsi="Verdana"/>
          <w:sz w:val="20"/>
        </w:rPr>
        <w:t>1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2</w:t>
      </w:r>
      <w:r w:rsidR="00CD2A83">
        <w:rPr>
          <w:rFonts w:ascii="Verdana" w:hAnsi="Verdana"/>
          <w:sz w:val="20"/>
        </w:rPr>
        <w:t>9</w:t>
      </w:r>
      <w:r>
        <w:rPr>
          <w:rFonts w:ascii="Verdana" w:hAnsi="Verdana"/>
          <w:sz w:val="20"/>
        </w:rPr>
        <w:t>,</w:t>
      </w:r>
      <w:r w:rsidR="00CD2A83">
        <w:rPr>
          <w:rFonts w:ascii="Verdana" w:hAnsi="Verdana"/>
          <w:sz w:val="20"/>
        </w:rPr>
        <w:t>7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 xml:space="preserve">y wypadków w powiecie </w:t>
      </w:r>
      <w:r w:rsidR="00CD2A83">
        <w:rPr>
          <w:rFonts w:ascii="Verdana" w:hAnsi="Verdana"/>
          <w:sz w:val="20"/>
        </w:rPr>
        <w:t xml:space="preserve">strzelecko- drezdeneckim </w:t>
      </w:r>
      <w:r>
        <w:rPr>
          <w:rFonts w:ascii="Verdana" w:hAnsi="Verdana"/>
          <w:sz w:val="20"/>
        </w:rPr>
        <w:t>(</w:t>
      </w:r>
      <w:r w:rsidR="00CD2A83">
        <w:rPr>
          <w:rFonts w:ascii="Verdana" w:hAnsi="Verdana"/>
          <w:sz w:val="20"/>
        </w:rPr>
        <w:t>37</w:t>
      </w:r>
      <w:r>
        <w:rPr>
          <w:rFonts w:ascii="Verdana" w:hAnsi="Verdana"/>
          <w:sz w:val="20"/>
        </w:rPr>
        <w:t>).</w:t>
      </w:r>
      <w:r w:rsidR="00A535B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Najwięcej ofiar śmiertelnych (</w:t>
      </w:r>
      <w:r w:rsidR="00CD2A83">
        <w:rPr>
          <w:rFonts w:ascii="Verdana" w:hAnsi="Verdana"/>
          <w:b/>
          <w:sz w:val="20"/>
        </w:rPr>
        <w:t>2</w:t>
      </w:r>
      <w:r>
        <w:rPr>
          <w:rFonts w:ascii="Verdana" w:hAnsi="Verdana"/>
          <w:sz w:val="20"/>
        </w:rPr>
        <w:t xml:space="preserve">) odnotowano na terenie obszaru wiejskiego gminy </w:t>
      </w:r>
      <w:r w:rsidR="00CD2A83">
        <w:rPr>
          <w:rFonts w:ascii="Verdana" w:hAnsi="Verdana"/>
          <w:sz w:val="20"/>
        </w:rPr>
        <w:t xml:space="preserve">Drezdenko </w:t>
      </w:r>
      <w:r>
        <w:rPr>
          <w:rFonts w:ascii="Verdana" w:hAnsi="Verdana"/>
          <w:sz w:val="20"/>
        </w:rPr>
        <w:t xml:space="preserve">– tj. </w:t>
      </w:r>
      <w:r w:rsidR="00CD2A83">
        <w:rPr>
          <w:rFonts w:ascii="Verdana" w:hAnsi="Verdana"/>
          <w:sz w:val="20"/>
        </w:rPr>
        <w:t>33,3</w:t>
      </w:r>
      <w:r>
        <w:rPr>
          <w:rFonts w:ascii="Verdana" w:hAnsi="Verdana"/>
          <w:sz w:val="20"/>
        </w:rPr>
        <w:t xml:space="preserve">% ofiar </w:t>
      </w:r>
      <w:r w:rsidR="00CD2A83">
        <w:rPr>
          <w:rFonts w:ascii="Verdana" w:hAnsi="Verdana"/>
          <w:sz w:val="20"/>
        </w:rPr>
        <w:t>ś</w:t>
      </w:r>
      <w:r w:rsidRPr="00CD2A83">
        <w:rPr>
          <w:rFonts w:ascii="Verdana" w:hAnsi="Verdana"/>
          <w:sz w:val="18"/>
          <w:szCs w:val="18"/>
        </w:rPr>
        <w:t xml:space="preserve">miertelnych </w:t>
      </w:r>
      <w:r>
        <w:rPr>
          <w:rFonts w:ascii="Verdana" w:hAnsi="Verdana"/>
          <w:sz w:val="20"/>
        </w:rPr>
        <w:t>(6).</w:t>
      </w:r>
    </w:p>
    <w:p w:rsidR="003466D2" w:rsidRDefault="003466D2" w:rsidP="00A535BA">
      <w:pPr>
        <w:spacing w:line="360" w:lineRule="auto"/>
        <w:rPr>
          <w:rFonts w:ascii="Verdana" w:hAnsi="Verdana"/>
          <w:b/>
          <w:sz w:val="20"/>
        </w:rPr>
      </w:pPr>
    </w:p>
    <w:p w:rsidR="00A535BA" w:rsidRDefault="00A535BA" w:rsidP="00A535BA">
      <w:pPr>
        <w:spacing w:line="360" w:lineRule="auto"/>
        <w:rPr>
          <w:rFonts w:ascii="Verdana" w:hAnsi="Verdana"/>
          <w:b/>
          <w:sz w:val="20"/>
        </w:rPr>
        <w:sectPr w:rsidR="00A535BA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CD2A83" w:rsidRPr="00354B38" w:rsidRDefault="00296261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11</w:t>
      </w:r>
      <w:r w:rsidR="00CD2A83" w:rsidRPr="00354B38">
        <w:rPr>
          <w:rFonts w:ascii="Verdana" w:hAnsi="Verdana"/>
          <w:b/>
          <w:sz w:val="20"/>
        </w:rPr>
        <w:t>. Wypadk</w:t>
      </w:r>
      <w:r w:rsidR="00781022">
        <w:rPr>
          <w:rFonts w:ascii="Verdana" w:hAnsi="Verdana"/>
          <w:b/>
          <w:sz w:val="20"/>
        </w:rPr>
        <w:t>i drogowe w powiecie sulęcińskim</w:t>
      </w:r>
      <w:r w:rsidR="00CD2A83">
        <w:rPr>
          <w:rFonts w:ascii="Verdana" w:hAnsi="Verdana"/>
          <w:b/>
          <w:sz w:val="20"/>
        </w:rPr>
        <w:t xml:space="preserve"> i gminach</w:t>
      </w:r>
    </w:p>
    <w:bookmarkStart w:id="112" w:name="_MON_1516704389"/>
    <w:bookmarkStart w:id="113" w:name="_MON_1516703250"/>
    <w:bookmarkStart w:id="114" w:name="_MON_1516703267"/>
    <w:bookmarkStart w:id="115" w:name="_MON_1516703319"/>
    <w:bookmarkStart w:id="116" w:name="_MON_1516703348"/>
    <w:bookmarkEnd w:id="112"/>
    <w:bookmarkEnd w:id="113"/>
    <w:bookmarkEnd w:id="114"/>
    <w:bookmarkEnd w:id="115"/>
    <w:bookmarkEnd w:id="116"/>
    <w:bookmarkStart w:id="117" w:name="_MON_1516703534"/>
    <w:bookmarkEnd w:id="117"/>
    <w:p w:rsidR="00CD2A83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10295" w:dyaOrig="3314">
          <v:shape id="_x0000_i1037" type="#_x0000_t75" style="width:480.75pt;height:174.75pt" o:ole="" o:bordertopcolor="this" o:borderleftcolor="this" o:borderbottomcolor="this" o:borderrightcolor="this">
            <v:imagedata r:id="rId6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7" DrawAspect="Content" ObjectID="_1534068822" r:id="rId66"/>
        </w:object>
      </w:r>
    </w:p>
    <w:p w:rsidR="00CD2A83" w:rsidRDefault="00CD2A83" w:rsidP="003466D2">
      <w:pPr>
        <w:spacing w:line="276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</w:t>
      </w:r>
      <w:r w:rsidR="003D4800">
        <w:rPr>
          <w:rFonts w:ascii="Verdana" w:hAnsi="Verdana"/>
          <w:sz w:val="20"/>
        </w:rPr>
        <w:t>ku odnotowano na terenie miasta Sulęcina</w:t>
      </w:r>
      <w:r>
        <w:rPr>
          <w:rFonts w:ascii="Verdana" w:hAnsi="Verdana"/>
          <w:sz w:val="20"/>
        </w:rPr>
        <w:t xml:space="preserve"> </w:t>
      </w:r>
      <w:r w:rsidRPr="008966BF">
        <w:rPr>
          <w:rFonts w:ascii="Verdana" w:hAnsi="Verdana"/>
          <w:sz w:val="20"/>
        </w:rPr>
        <w:t>–</w:t>
      </w:r>
      <w:r w:rsidR="003D4800">
        <w:rPr>
          <w:rFonts w:ascii="Verdana" w:hAnsi="Verdana"/>
          <w:sz w:val="20"/>
        </w:rPr>
        <w:t xml:space="preserve"> 9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 w:rsidR="003D4800">
        <w:rPr>
          <w:rFonts w:ascii="Verdana" w:hAnsi="Verdana"/>
          <w:sz w:val="20"/>
        </w:rPr>
        <w:t>24,3</w:t>
      </w:r>
      <w:r w:rsidRPr="008966BF">
        <w:rPr>
          <w:rFonts w:ascii="Verdana" w:hAnsi="Verdana"/>
          <w:sz w:val="20"/>
        </w:rPr>
        <w:t xml:space="preserve">% </w:t>
      </w:r>
      <w:r w:rsidR="00781022">
        <w:rPr>
          <w:rFonts w:ascii="Verdana" w:hAnsi="Verdana"/>
          <w:sz w:val="20"/>
        </w:rPr>
        <w:br/>
      </w:r>
      <w:r w:rsidRPr="008966BF">
        <w:rPr>
          <w:rFonts w:ascii="Verdana" w:hAnsi="Verdana"/>
          <w:sz w:val="20"/>
        </w:rPr>
        <w:t>ogólnej liczb</w:t>
      </w:r>
      <w:r>
        <w:rPr>
          <w:rFonts w:ascii="Verdana" w:hAnsi="Verdana"/>
          <w:sz w:val="20"/>
        </w:rPr>
        <w:t>y wypadków w p</w:t>
      </w:r>
      <w:r w:rsidR="003D4800">
        <w:rPr>
          <w:rFonts w:ascii="Verdana" w:hAnsi="Verdana"/>
          <w:sz w:val="20"/>
        </w:rPr>
        <w:t xml:space="preserve">owiecie sulęcińskim </w:t>
      </w:r>
      <w:r>
        <w:rPr>
          <w:rFonts w:ascii="Verdana" w:hAnsi="Verdana"/>
          <w:sz w:val="20"/>
        </w:rPr>
        <w:t>(37).</w:t>
      </w:r>
      <w:r w:rsidR="00A535BA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Najwięcej ofiar śmiertelnych (</w:t>
      </w:r>
      <w:r w:rsidR="003D4800">
        <w:rPr>
          <w:rFonts w:ascii="Verdana" w:hAnsi="Verdana"/>
          <w:b/>
          <w:sz w:val="20"/>
        </w:rPr>
        <w:t>3</w:t>
      </w:r>
      <w:r>
        <w:rPr>
          <w:rFonts w:ascii="Verdana" w:hAnsi="Verdana"/>
          <w:sz w:val="20"/>
        </w:rPr>
        <w:t xml:space="preserve">) odnotowano </w:t>
      </w:r>
      <w:r w:rsidR="00781022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>na terenie ob</w:t>
      </w:r>
      <w:r w:rsidR="003D4800">
        <w:rPr>
          <w:rFonts w:ascii="Verdana" w:hAnsi="Verdana"/>
          <w:sz w:val="20"/>
        </w:rPr>
        <w:t>szaru wiejskiego gminy Krzeszyce</w:t>
      </w:r>
      <w:r w:rsidR="00781022">
        <w:rPr>
          <w:rFonts w:ascii="Verdana" w:hAnsi="Verdana"/>
          <w:sz w:val="20"/>
        </w:rPr>
        <w:t xml:space="preserve"> – tj. 42,9</w:t>
      </w:r>
      <w:r>
        <w:rPr>
          <w:rFonts w:ascii="Verdana" w:hAnsi="Verdana"/>
          <w:sz w:val="20"/>
        </w:rPr>
        <w:t>% ofiar ś</w:t>
      </w:r>
      <w:r w:rsidRPr="00CD2A83">
        <w:rPr>
          <w:rFonts w:ascii="Verdana" w:hAnsi="Verdana"/>
          <w:sz w:val="18"/>
          <w:szCs w:val="18"/>
        </w:rPr>
        <w:t xml:space="preserve">miertelnych </w:t>
      </w:r>
      <w:r w:rsidR="00781022">
        <w:rPr>
          <w:rFonts w:ascii="Verdana" w:hAnsi="Verdana"/>
          <w:sz w:val="20"/>
        </w:rPr>
        <w:t>(7</w:t>
      </w:r>
      <w:r>
        <w:rPr>
          <w:rFonts w:ascii="Verdana" w:hAnsi="Verdana"/>
          <w:sz w:val="20"/>
        </w:rPr>
        <w:t>).</w:t>
      </w:r>
    </w:p>
    <w:p w:rsidR="00B57A06" w:rsidRDefault="00B57A06" w:rsidP="00FC707B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781022" w:rsidRPr="00354B38" w:rsidRDefault="002B1D79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12</w:t>
      </w:r>
      <w:r w:rsidR="00781022" w:rsidRPr="00354B38">
        <w:rPr>
          <w:rFonts w:ascii="Verdana" w:hAnsi="Verdana"/>
          <w:b/>
          <w:sz w:val="20"/>
        </w:rPr>
        <w:t>. Wypadk</w:t>
      </w:r>
      <w:r w:rsidR="00781022">
        <w:rPr>
          <w:rFonts w:ascii="Verdana" w:hAnsi="Verdana"/>
          <w:b/>
          <w:sz w:val="20"/>
        </w:rPr>
        <w:t>i drogowe w powiecie świebodzińskim i gminach</w:t>
      </w:r>
    </w:p>
    <w:bookmarkStart w:id="118" w:name="_MON_1516704379"/>
    <w:bookmarkEnd w:id="118"/>
    <w:bookmarkStart w:id="119" w:name="_MON_1516703866"/>
    <w:bookmarkEnd w:id="119"/>
    <w:p w:rsidR="00781022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9994" w:dyaOrig="3561">
          <v:shape id="_x0000_i1038" type="#_x0000_t75" style="width:480pt;height:177.75pt" o:ole="" o:bordertopcolor="this" o:borderleftcolor="this" o:borderbottomcolor="this" o:borderrightcolor="this">
            <v:imagedata r:id="rId6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8" DrawAspect="Content" ObjectID="_1534068823" r:id="rId68"/>
        </w:object>
      </w:r>
    </w:p>
    <w:p w:rsidR="00781022" w:rsidRDefault="00781022" w:rsidP="003466D2">
      <w:pPr>
        <w:spacing w:line="276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terenie miasta Świebodzina </w:t>
      </w:r>
      <w:r w:rsidRPr="008966BF">
        <w:rPr>
          <w:rFonts w:ascii="Verdana" w:hAnsi="Verdana"/>
          <w:sz w:val="20"/>
        </w:rPr>
        <w:t>–</w:t>
      </w:r>
      <w:r>
        <w:rPr>
          <w:rFonts w:ascii="Verdana" w:hAnsi="Verdana"/>
          <w:sz w:val="20"/>
        </w:rPr>
        <w:t xml:space="preserve"> 8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26,6</w:t>
      </w:r>
      <w:r w:rsidRPr="008966BF">
        <w:rPr>
          <w:rFonts w:ascii="Verdana" w:hAnsi="Verdana"/>
          <w:sz w:val="20"/>
        </w:rPr>
        <w:t xml:space="preserve">% </w:t>
      </w:r>
      <w:r>
        <w:rPr>
          <w:rFonts w:ascii="Verdana" w:hAnsi="Verdana"/>
          <w:sz w:val="20"/>
        </w:rPr>
        <w:br/>
      </w:r>
      <w:r w:rsidRPr="008966BF">
        <w:rPr>
          <w:rFonts w:ascii="Verdana" w:hAnsi="Verdana"/>
          <w:sz w:val="20"/>
        </w:rPr>
        <w:t>ogólnej liczb</w:t>
      </w:r>
      <w:r>
        <w:rPr>
          <w:rFonts w:ascii="Verdana" w:hAnsi="Verdana"/>
          <w:sz w:val="20"/>
        </w:rPr>
        <w:t xml:space="preserve">y wypadków w powiecie świebodzińskim (30). </w:t>
      </w:r>
      <w:r w:rsidR="006F2B07">
        <w:rPr>
          <w:rFonts w:ascii="Verdana" w:hAnsi="Verdana"/>
          <w:sz w:val="20"/>
        </w:rPr>
        <w:t>Na terenie gminy Szczaniec i Świebodzin obszaru wiejskiego odnotowano po 1 wypadku z ofiarą śmiertelną.</w:t>
      </w:r>
    </w:p>
    <w:p w:rsidR="00B57A06" w:rsidRDefault="00B57A06" w:rsidP="00FC707B">
      <w:pPr>
        <w:spacing w:line="360" w:lineRule="auto"/>
        <w:jc w:val="center"/>
        <w:rPr>
          <w:rFonts w:ascii="Verdana" w:hAnsi="Verdana"/>
          <w:b/>
          <w:sz w:val="20"/>
        </w:rPr>
      </w:pPr>
    </w:p>
    <w:p w:rsidR="006F2B07" w:rsidRPr="00354B38" w:rsidRDefault="002B1D79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13</w:t>
      </w:r>
      <w:r w:rsidR="006F2B07" w:rsidRPr="00354B38">
        <w:rPr>
          <w:rFonts w:ascii="Verdana" w:hAnsi="Verdana"/>
          <w:b/>
          <w:sz w:val="20"/>
        </w:rPr>
        <w:t>. Wypadk</w:t>
      </w:r>
      <w:r w:rsidR="006F2B07">
        <w:rPr>
          <w:rFonts w:ascii="Verdana" w:hAnsi="Verdana"/>
          <w:b/>
          <w:sz w:val="20"/>
        </w:rPr>
        <w:t>i d</w:t>
      </w:r>
      <w:r w:rsidR="00296261">
        <w:rPr>
          <w:rFonts w:ascii="Verdana" w:hAnsi="Verdana"/>
          <w:b/>
          <w:sz w:val="20"/>
        </w:rPr>
        <w:t>rogowe w powiecie wschowskim</w:t>
      </w:r>
      <w:r w:rsidR="006F2B07">
        <w:rPr>
          <w:rFonts w:ascii="Verdana" w:hAnsi="Verdana"/>
          <w:b/>
          <w:sz w:val="20"/>
        </w:rPr>
        <w:t xml:space="preserve"> i gminach</w:t>
      </w:r>
    </w:p>
    <w:bookmarkStart w:id="120" w:name="_MON_1516704368"/>
    <w:bookmarkStart w:id="121" w:name="_MON_1516703884"/>
    <w:bookmarkEnd w:id="120"/>
    <w:bookmarkEnd w:id="121"/>
    <w:bookmarkStart w:id="122" w:name="_MON_1516704176"/>
    <w:bookmarkEnd w:id="122"/>
    <w:p w:rsidR="006F2B07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9963" w:dyaOrig="3068">
          <v:shape id="_x0000_i1039" type="#_x0000_t75" style="width:471.75pt;height:153.75pt" o:ole="" o:bordertopcolor="this" o:borderleftcolor="this" o:borderbottomcolor="this" o:borderrightcolor="this">
            <v:imagedata r:id="rId6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39" DrawAspect="Content" ObjectID="_1534068824" r:id="rId70"/>
        </w:object>
      </w:r>
    </w:p>
    <w:p w:rsidR="006F2B07" w:rsidRDefault="006F2B07" w:rsidP="003466D2">
      <w:pPr>
        <w:spacing w:line="276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terenie obszaru wiejskiego Sławy </w:t>
      </w:r>
      <w:r w:rsidRPr="008966BF">
        <w:rPr>
          <w:rFonts w:ascii="Verdana" w:hAnsi="Verdana"/>
          <w:sz w:val="20"/>
        </w:rPr>
        <w:t>–</w:t>
      </w:r>
      <w:r>
        <w:rPr>
          <w:rFonts w:ascii="Verdana" w:hAnsi="Verdana"/>
          <w:sz w:val="20"/>
        </w:rPr>
        <w:t xml:space="preserve"> 6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</w:t>
      </w:r>
      <w:r w:rsidR="003466D2">
        <w:rPr>
          <w:rFonts w:ascii="Verdana" w:hAnsi="Verdana"/>
          <w:sz w:val="20"/>
        </w:rPr>
        <w:br/>
      </w:r>
      <w:r w:rsidRPr="008966BF">
        <w:rPr>
          <w:rFonts w:ascii="Verdana" w:hAnsi="Verdana"/>
          <w:sz w:val="20"/>
        </w:rPr>
        <w:t xml:space="preserve">tj. </w:t>
      </w:r>
      <w:r>
        <w:rPr>
          <w:rFonts w:ascii="Verdana" w:hAnsi="Verdana"/>
          <w:sz w:val="20"/>
        </w:rPr>
        <w:t>35,3</w:t>
      </w:r>
      <w:r w:rsidRPr="008966BF">
        <w:rPr>
          <w:rFonts w:ascii="Verdana" w:hAnsi="Verdana"/>
          <w:sz w:val="20"/>
        </w:rPr>
        <w:t>% ogólnej liczb</w:t>
      </w:r>
      <w:r>
        <w:rPr>
          <w:rFonts w:ascii="Verdana" w:hAnsi="Verdana"/>
          <w:sz w:val="20"/>
        </w:rPr>
        <w:t xml:space="preserve">y wypadków w powiecie wschowskim (17). </w:t>
      </w:r>
      <w:r w:rsidR="00296261">
        <w:rPr>
          <w:rFonts w:ascii="Verdana" w:hAnsi="Verdana"/>
          <w:sz w:val="20"/>
        </w:rPr>
        <w:t>W gminach Szlichtyngowa i Sława odnotowano po 1 wypadku z ofiarą śmiertelną.</w:t>
      </w:r>
    </w:p>
    <w:p w:rsidR="005647B9" w:rsidRDefault="005647B9" w:rsidP="00FC707B">
      <w:pPr>
        <w:spacing w:line="360" w:lineRule="auto"/>
        <w:jc w:val="center"/>
        <w:rPr>
          <w:rFonts w:ascii="Verdana" w:hAnsi="Verdana"/>
          <w:b/>
          <w:sz w:val="20"/>
        </w:rPr>
        <w:sectPr w:rsidR="005647B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296261" w:rsidRPr="00354B38" w:rsidRDefault="002B1D79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14</w:t>
      </w:r>
      <w:r w:rsidR="00296261" w:rsidRPr="00354B38">
        <w:rPr>
          <w:rFonts w:ascii="Verdana" w:hAnsi="Verdana"/>
          <w:b/>
          <w:sz w:val="20"/>
        </w:rPr>
        <w:t>. Wypadk</w:t>
      </w:r>
      <w:r w:rsidR="00296261">
        <w:rPr>
          <w:rFonts w:ascii="Verdana" w:hAnsi="Verdana"/>
          <w:b/>
          <w:sz w:val="20"/>
        </w:rPr>
        <w:t>i drogowe w powiecie żagańskim i gminach</w:t>
      </w:r>
    </w:p>
    <w:bookmarkStart w:id="123" w:name="_MON_1516704226"/>
    <w:bookmarkStart w:id="124" w:name="_MON_1516704256"/>
    <w:bookmarkStart w:id="125" w:name="_MON_1516704287"/>
    <w:bookmarkStart w:id="126" w:name="_MON_1516704347"/>
    <w:bookmarkEnd w:id="123"/>
    <w:bookmarkEnd w:id="124"/>
    <w:bookmarkEnd w:id="125"/>
    <w:bookmarkEnd w:id="126"/>
    <w:bookmarkStart w:id="127" w:name="_MON_1516705483"/>
    <w:bookmarkEnd w:id="127"/>
    <w:p w:rsidR="00296261" w:rsidRDefault="00E61B26" w:rsidP="00FC707B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9994" w:dyaOrig="4548">
          <v:shape id="_x0000_i1040" type="#_x0000_t75" style="width:480pt;height:227.25pt" o:ole="" o:bordertopcolor="this" o:borderleftcolor="this" o:borderbottomcolor="this" o:borderrightcolor="this">
            <v:imagedata r:id="rId7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40" DrawAspect="Content" ObjectID="_1534068825" r:id="rId72"/>
        </w:object>
      </w:r>
    </w:p>
    <w:p w:rsidR="00296261" w:rsidRDefault="00296261" w:rsidP="00296261">
      <w:pPr>
        <w:spacing w:line="360" w:lineRule="auto"/>
        <w:rPr>
          <w:rFonts w:ascii="Verdana" w:hAnsi="Verdana"/>
          <w:b/>
          <w:sz w:val="20"/>
        </w:rPr>
      </w:pPr>
    </w:p>
    <w:p w:rsidR="002B1D79" w:rsidRDefault="00296261" w:rsidP="00F158C9">
      <w:pPr>
        <w:spacing w:line="360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</w:t>
      </w:r>
      <w:r w:rsidR="002B1D79">
        <w:rPr>
          <w:rFonts w:ascii="Verdana" w:hAnsi="Verdana"/>
          <w:sz w:val="20"/>
        </w:rPr>
        <w:t>terenie obszaru miasta Żagania</w:t>
      </w:r>
      <w:r>
        <w:rPr>
          <w:rFonts w:ascii="Verdana" w:hAnsi="Verdana"/>
          <w:sz w:val="20"/>
        </w:rPr>
        <w:t xml:space="preserve"> </w:t>
      </w:r>
      <w:r w:rsidRPr="008966BF">
        <w:rPr>
          <w:rFonts w:ascii="Verdana" w:hAnsi="Verdana"/>
          <w:sz w:val="20"/>
        </w:rPr>
        <w:t>–</w:t>
      </w:r>
      <w:r w:rsidR="002B1D79">
        <w:rPr>
          <w:rFonts w:ascii="Verdana" w:hAnsi="Verdana"/>
          <w:sz w:val="20"/>
        </w:rPr>
        <w:t xml:space="preserve"> 13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>
        <w:rPr>
          <w:rFonts w:ascii="Verdana" w:hAnsi="Verdana"/>
          <w:sz w:val="20"/>
        </w:rPr>
        <w:t>3</w:t>
      </w:r>
      <w:r w:rsidR="002B1D79">
        <w:rPr>
          <w:rFonts w:ascii="Verdana" w:hAnsi="Verdana"/>
          <w:sz w:val="20"/>
        </w:rPr>
        <w:t>0,2</w:t>
      </w:r>
      <w:r w:rsidRPr="008966BF">
        <w:rPr>
          <w:rFonts w:ascii="Verdana" w:hAnsi="Verdana"/>
          <w:sz w:val="20"/>
        </w:rPr>
        <w:t>% ogólnej liczb</w:t>
      </w:r>
      <w:r w:rsidR="002B1D79">
        <w:rPr>
          <w:rFonts w:ascii="Verdana" w:hAnsi="Verdana"/>
          <w:sz w:val="20"/>
        </w:rPr>
        <w:t>y wypadków w powiecie żagańskim (43</w:t>
      </w:r>
      <w:r>
        <w:rPr>
          <w:rFonts w:ascii="Verdana" w:hAnsi="Verdana"/>
          <w:sz w:val="20"/>
        </w:rPr>
        <w:t xml:space="preserve">). </w:t>
      </w:r>
      <w:r w:rsidR="002B1D79">
        <w:rPr>
          <w:rFonts w:ascii="Verdana" w:hAnsi="Verdana"/>
          <w:sz w:val="20"/>
        </w:rPr>
        <w:t>Najwięcej ofiar śmiertelnych (</w:t>
      </w:r>
      <w:r w:rsidR="002B1D79">
        <w:rPr>
          <w:rFonts w:ascii="Verdana" w:hAnsi="Verdana"/>
          <w:b/>
          <w:sz w:val="20"/>
        </w:rPr>
        <w:t>3</w:t>
      </w:r>
      <w:r w:rsidR="002B1D79">
        <w:rPr>
          <w:rFonts w:ascii="Verdana" w:hAnsi="Verdana"/>
          <w:sz w:val="20"/>
        </w:rPr>
        <w:t>) odnotowano na terenie obszaru wiejskiego gminy Iłowa – tj. 30% ofiar śmiertelnych (10).</w:t>
      </w:r>
    </w:p>
    <w:p w:rsidR="00F158C9" w:rsidRDefault="00F158C9" w:rsidP="00D640DA">
      <w:pPr>
        <w:spacing w:line="360" w:lineRule="auto"/>
        <w:rPr>
          <w:rFonts w:ascii="Verdana" w:hAnsi="Verdana"/>
          <w:b/>
          <w:sz w:val="20"/>
        </w:rPr>
      </w:pPr>
    </w:p>
    <w:p w:rsidR="00D640DA" w:rsidRPr="00354B38" w:rsidRDefault="00387722" w:rsidP="00FC707B">
      <w:pPr>
        <w:spacing w:line="360" w:lineRule="auto"/>
        <w:ind w:left="708"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15</w:t>
      </w:r>
      <w:r w:rsidR="00D640DA" w:rsidRPr="00354B38">
        <w:rPr>
          <w:rFonts w:ascii="Verdana" w:hAnsi="Verdana"/>
          <w:b/>
          <w:sz w:val="20"/>
        </w:rPr>
        <w:t>. Wypadk</w:t>
      </w:r>
      <w:r w:rsidR="00D640DA">
        <w:rPr>
          <w:rFonts w:ascii="Verdana" w:hAnsi="Verdana"/>
          <w:b/>
          <w:sz w:val="20"/>
        </w:rPr>
        <w:t xml:space="preserve">i drogowe w powiecie </w:t>
      </w:r>
      <w:r w:rsidR="002B1D79">
        <w:rPr>
          <w:rFonts w:ascii="Verdana" w:hAnsi="Verdana"/>
          <w:b/>
          <w:sz w:val="20"/>
        </w:rPr>
        <w:t>żarskim i gminach</w:t>
      </w:r>
    </w:p>
    <w:bookmarkStart w:id="128" w:name="_MON_1516704859"/>
    <w:bookmarkStart w:id="129" w:name="_MON_1516704791"/>
    <w:bookmarkEnd w:id="128"/>
    <w:bookmarkEnd w:id="129"/>
    <w:bookmarkStart w:id="130" w:name="_MON_1516704820"/>
    <w:bookmarkEnd w:id="130"/>
    <w:p w:rsidR="00D640DA" w:rsidRDefault="004933CC" w:rsidP="0017263C">
      <w:pPr>
        <w:spacing w:line="360" w:lineRule="auto"/>
        <w:jc w:val="center"/>
        <w:rPr>
          <w:rFonts w:ascii="Verdana" w:hAnsi="Verdana"/>
          <w:b/>
          <w:sz w:val="20"/>
        </w:rPr>
      </w:pPr>
      <w:r w:rsidRPr="00A5682C">
        <w:rPr>
          <w:rFonts w:ascii="Verdana" w:hAnsi="Verdana"/>
          <w:b/>
          <w:sz w:val="20"/>
        </w:rPr>
        <w:object w:dxaOrig="9425" w:dyaOrig="4548">
          <v:shape id="_x0000_i1041" type="#_x0000_t75" style="width:498.75pt;height:227.25pt" o:ole="" o:bordertopcolor="this" o:borderleftcolor="this" o:borderbottomcolor="this" o:borderrightcolor="this">
            <v:imagedata r:id="rId7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41" DrawAspect="Content" ObjectID="_1534068826" r:id="rId74"/>
        </w:object>
      </w:r>
    </w:p>
    <w:p w:rsidR="00D640DA" w:rsidRPr="002B1D79" w:rsidRDefault="002B1D79" w:rsidP="00D640DA">
      <w:pPr>
        <w:spacing w:line="360" w:lineRule="auto"/>
        <w:rPr>
          <w:rFonts w:ascii="Verdana" w:hAnsi="Verdana"/>
          <w:sz w:val="20"/>
        </w:rPr>
      </w:pPr>
      <w:r w:rsidRPr="002B1D79">
        <w:rPr>
          <w:rFonts w:ascii="Verdana" w:hAnsi="Verdana"/>
          <w:sz w:val="20"/>
        </w:rPr>
        <w:t>„Sewik” 10.02.2016</w:t>
      </w:r>
    </w:p>
    <w:p w:rsidR="002B1D79" w:rsidRDefault="00D640DA" w:rsidP="002B1D79">
      <w:pPr>
        <w:spacing w:line="360" w:lineRule="auto"/>
        <w:jc w:val="both"/>
        <w:rPr>
          <w:rFonts w:ascii="Verdana" w:hAnsi="Verdana"/>
          <w:sz w:val="20"/>
        </w:rPr>
      </w:pPr>
      <w:r w:rsidRPr="008966BF">
        <w:rPr>
          <w:rFonts w:ascii="Verdana" w:hAnsi="Verdana"/>
          <w:sz w:val="20"/>
        </w:rPr>
        <w:t>Najwięcej wypadków</w:t>
      </w:r>
      <w:r>
        <w:rPr>
          <w:rFonts w:ascii="Verdana" w:hAnsi="Verdana"/>
          <w:sz w:val="20"/>
        </w:rPr>
        <w:t xml:space="preserve"> w 2015 roku odnotowano na tereni</w:t>
      </w:r>
      <w:r w:rsidR="002B1D79">
        <w:rPr>
          <w:rFonts w:ascii="Verdana" w:hAnsi="Verdana"/>
          <w:sz w:val="20"/>
        </w:rPr>
        <w:t>e obszaru miasta Żary</w:t>
      </w:r>
      <w:r>
        <w:rPr>
          <w:rFonts w:ascii="Verdana" w:hAnsi="Verdana"/>
          <w:sz w:val="20"/>
        </w:rPr>
        <w:t xml:space="preserve"> </w:t>
      </w:r>
      <w:r w:rsidRPr="008966BF">
        <w:rPr>
          <w:rFonts w:ascii="Verdana" w:hAnsi="Verdana"/>
          <w:sz w:val="20"/>
        </w:rPr>
        <w:t>–</w:t>
      </w:r>
      <w:r w:rsidR="002B1D79">
        <w:rPr>
          <w:rFonts w:ascii="Verdana" w:hAnsi="Verdana"/>
          <w:sz w:val="20"/>
        </w:rPr>
        <w:t xml:space="preserve"> 23</w:t>
      </w:r>
      <w:r w:rsidRPr="008966BF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wypadków</w:t>
      </w:r>
      <w:r w:rsidRPr="008966BF">
        <w:rPr>
          <w:rFonts w:ascii="Verdana" w:hAnsi="Verdana"/>
          <w:sz w:val="20"/>
        </w:rPr>
        <w:t xml:space="preserve"> tj. </w:t>
      </w:r>
      <w:r w:rsidR="002B1D79">
        <w:rPr>
          <w:rFonts w:ascii="Verdana" w:hAnsi="Verdana"/>
          <w:sz w:val="20"/>
        </w:rPr>
        <w:t>34</w:t>
      </w:r>
      <w:r>
        <w:rPr>
          <w:rFonts w:ascii="Verdana" w:hAnsi="Verdana"/>
          <w:sz w:val="20"/>
        </w:rPr>
        <w:t>,3</w:t>
      </w:r>
      <w:r w:rsidRPr="008966BF">
        <w:rPr>
          <w:rFonts w:ascii="Verdana" w:hAnsi="Verdana"/>
          <w:sz w:val="20"/>
        </w:rPr>
        <w:t>% ogólnej liczb</w:t>
      </w:r>
      <w:r w:rsidR="002B1D79">
        <w:rPr>
          <w:rFonts w:ascii="Verdana" w:hAnsi="Verdana"/>
          <w:sz w:val="20"/>
        </w:rPr>
        <w:t>y wypadków w powiecie żarskim (67</w:t>
      </w:r>
      <w:r>
        <w:rPr>
          <w:rFonts w:ascii="Verdana" w:hAnsi="Verdana"/>
          <w:sz w:val="20"/>
        </w:rPr>
        <w:t xml:space="preserve">). </w:t>
      </w:r>
      <w:r w:rsidR="002B1D79">
        <w:rPr>
          <w:rFonts w:ascii="Verdana" w:hAnsi="Verdana"/>
          <w:sz w:val="20"/>
        </w:rPr>
        <w:t>Najwięcej ofiar śmiertelnych (</w:t>
      </w:r>
      <w:r w:rsidR="002B1D79">
        <w:rPr>
          <w:rFonts w:ascii="Verdana" w:hAnsi="Verdana"/>
          <w:b/>
          <w:sz w:val="20"/>
        </w:rPr>
        <w:t>3</w:t>
      </w:r>
      <w:r w:rsidR="002B1D79">
        <w:rPr>
          <w:rFonts w:ascii="Verdana" w:hAnsi="Verdana"/>
          <w:sz w:val="20"/>
        </w:rPr>
        <w:t>) odnotowano na terenie obszaru wiejskiego gminy Lubsko – tj. 50% ofiar śmiertelnych (6).</w:t>
      </w:r>
    </w:p>
    <w:p w:rsidR="005647B9" w:rsidRDefault="005647B9" w:rsidP="002B1D79">
      <w:pPr>
        <w:spacing w:line="360" w:lineRule="auto"/>
        <w:jc w:val="both"/>
        <w:rPr>
          <w:rFonts w:ascii="Verdana" w:hAnsi="Verdana"/>
          <w:b/>
          <w:sz w:val="20"/>
        </w:rPr>
        <w:sectPr w:rsidR="005647B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7079C2" w:rsidRPr="00E31129" w:rsidRDefault="00387722" w:rsidP="003833A9">
      <w:pPr>
        <w:spacing w:line="360" w:lineRule="auto"/>
        <w:ind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16</w:t>
      </w:r>
      <w:r w:rsidR="00FE7710" w:rsidRPr="00354B38">
        <w:rPr>
          <w:rFonts w:ascii="Verdana" w:hAnsi="Verdana"/>
          <w:b/>
          <w:sz w:val="20"/>
        </w:rPr>
        <w:t>. Wypadki drogowe wg dni tygodnia</w:t>
      </w:r>
    </w:p>
    <w:bookmarkStart w:id="131" w:name="_MON_1514313616"/>
    <w:bookmarkStart w:id="132" w:name="_MON_1514313648"/>
    <w:bookmarkStart w:id="133" w:name="_MON_1514313823"/>
    <w:bookmarkStart w:id="134" w:name="_MON_1514313868"/>
    <w:bookmarkStart w:id="135" w:name="_MON_1514313910"/>
    <w:bookmarkStart w:id="136" w:name="_MON_1514314019"/>
    <w:bookmarkStart w:id="137" w:name="_MON_1514315584"/>
    <w:bookmarkStart w:id="138" w:name="_MON_1514315948"/>
    <w:bookmarkStart w:id="139" w:name="_MON_1514315980"/>
    <w:bookmarkStart w:id="140" w:name="_MON_1514540752"/>
    <w:bookmarkStart w:id="141" w:name="_MON_1516724905"/>
    <w:bookmarkStart w:id="142" w:name="_MON_1516725162"/>
    <w:bookmarkStart w:id="143" w:name="_MON_1514311700"/>
    <w:bookmarkStart w:id="144" w:name="_MON_1514313004"/>
    <w:bookmarkStart w:id="145" w:name="_MON_1514313032"/>
    <w:bookmarkStart w:id="146" w:name="_MON_1514313103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Start w:id="147" w:name="_MON_1514313569"/>
    <w:bookmarkEnd w:id="147"/>
    <w:p w:rsidR="00D543F9" w:rsidRDefault="004933CC" w:rsidP="00993EBA">
      <w:pPr>
        <w:ind w:firstLine="708"/>
        <w:rPr>
          <w:sz w:val="22"/>
          <w:szCs w:val="22"/>
        </w:rPr>
      </w:pPr>
      <w:r w:rsidRPr="00D543F9">
        <w:rPr>
          <w:sz w:val="22"/>
          <w:szCs w:val="22"/>
          <w:bdr w:val="single" w:sz="18" w:space="0" w:color="auto"/>
        </w:rPr>
        <w:object w:dxaOrig="10519" w:dyaOrig="3468">
          <v:shape id="_x0000_i1042" type="#_x0000_t75" style="width:501.75pt;height:173.25pt" o:ole="">
            <v:imagedata r:id="rId75" o:title=""/>
          </v:shape>
          <o:OLEObject Type="Embed" ProgID="Excel.Sheet.12" ShapeID="_x0000_i1042" DrawAspect="Content" ObjectID="_1534068827" r:id="rId76"/>
        </w:object>
      </w:r>
    </w:p>
    <w:p w:rsidR="007079C2" w:rsidRDefault="007079C2" w:rsidP="00993EBA">
      <w:pPr>
        <w:ind w:firstLine="708"/>
        <w:rPr>
          <w:sz w:val="22"/>
          <w:szCs w:val="22"/>
        </w:rPr>
      </w:pPr>
      <w:r>
        <w:rPr>
          <w:sz w:val="22"/>
          <w:szCs w:val="22"/>
        </w:rPr>
        <w:t>Dane„SEWIK” na dz</w:t>
      </w:r>
      <w:r w:rsidR="00FE7710">
        <w:rPr>
          <w:sz w:val="22"/>
          <w:szCs w:val="22"/>
        </w:rPr>
        <w:t>ień 12.01.2016r.</w:t>
      </w:r>
    </w:p>
    <w:p w:rsidR="00FE7710" w:rsidRDefault="00FE7710" w:rsidP="007079C2">
      <w:pPr>
        <w:pStyle w:val="Tekstpodstawowy"/>
        <w:spacing w:line="360" w:lineRule="auto"/>
        <w:ind w:firstLine="708"/>
        <w:rPr>
          <w:rFonts w:ascii="Verdana" w:hAnsi="Verdana"/>
          <w:sz w:val="20"/>
        </w:rPr>
      </w:pPr>
    </w:p>
    <w:p w:rsidR="00DD4CAA" w:rsidRDefault="007079C2" w:rsidP="007F0B09">
      <w:pPr>
        <w:pStyle w:val="Tekstpodstawowy"/>
        <w:spacing w:line="360" w:lineRule="auto"/>
        <w:ind w:firstLine="708"/>
        <w:rPr>
          <w:rFonts w:ascii="Verdana" w:eastAsia="Verdana" w:hAnsi="Verdana" w:cs="Verdana"/>
          <w:b/>
          <w:bCs/>
          <w:color w:val="000000"/>
        </w:rPr>
      </w:pPr>
      <w:r w:rsidRPr="00AA7197">
        <w:rPr>
          <w:rFonts w:ascii="Verdana" w:hAnsi="Verdana"/>
          <w:sz w:val="20"/>
        </w:rPr>
        <w:t xml:space="preserve">Dokonując podziału wypadków na poszczególne </w:t>
      </w:r>
      <w:r w:rsidR="00FE7710">
        <w:rPr>
          <w:rFonts w:ascii="Verdana" w:hAnsi="Verdana"/>
          <w:sz w:val="20"/>
        </w:rPr>
        <w:t>dni tygodnia , najwięcej wypadków</w:t>
      </w:r>
      <w:r>
        <w:rPr>
          <w:rFonts w:ascii="Verdana" w:hAnsi="Verdana"/>
          <w:sz w:val="20"/>
        </w:rPr>
        <w:t xml:space="preserve"> </w:t>
      </w:r>
      <w:r w:rsidR="00FE7710">
        <w:rPr>
          <w:rFonts w:ascii="Verdana" w:hAnsi="Verdana"/>
          <w:sz w:val="20"/>
        </w:rPr>
        <w:t xml:space="preserve">odnotowano </w:t>
      </w:r>
      <w:r w:rsidR="003833A9">
        <w:rPr>
          <w:rFonts w:ascii="Verdana" w:hAnsi="Verdana"/>
          <w:sz w:val="20"/>
        </w:rPr>
        <w:br/>
      </w:r>
      <w:r w:rsidR="00FE7710">
        <w:rPr>
          <w:rFonts w:ascii="Verdana" w:hAnsi="Verdana"/>
          <w:sz w:val="20"/>
        </w:rPr>
        <w:t xml:space="preserve">w czwartki 109 wypadków tj. 17,1% ogółu wypadków, w poniedziałki – 108 wypadków tj. 16,9%. Najwięcej ofiar śmiertelnych odnotowano w </w:t>
      </w:r>
      <w:r w:rsidR="00ED2A29">
        <w:rPr>
          <w:rFonts w:ascii="Verdana" w:hAnsi="Verdana"/>
          <w:sz w:val="20"/>
        </w:rPr>
        <w:t>weekendowe dni tygodnia (piątek, sobota, niedziela) po 16 ofiar śmiertelnych tj. 17,4%, łącznie przez weekendy w 2015 roku śmierć poniosło – 52,0% ogółu ofiar śmiertelnych.</w:t>
      </w:r>
    </w:p>
    <w:p w:rsidR="00FE7710" w:rsidRDefault="00DD4CAA" w:rsidP="00DD4CAA">
      <w:pPr>
        <w:pStyle w:val="Tekstpodstawowy"/>
        <w:spacing w:line="360" w:lineRule="auto"/>
        <w:ind w:firstLine="708"/>
        <w:jc w:val="center"/>
        <w:rPr>
          <w:rFonts w:ascii="Verdana" w:hAnsi="Verdana"/>
          <w:sz w:val="20"/>
        </w:rPr>
      </w:pPr>
      <w:r>
        <w:rPr>
          <w:rFonts w:ascii="Verdana" w:eastAsia="Verdana" w:hAnsi="Verdana" w:cs="Verdana"/>
          <w:b/>
          <w:bCs/>
          <w:color w:val="000000"/>
        </w:rPr>
        <w:t>Wypadki drogowe według dni tygodnia</w:t>
      </w:r>
    </w:p>
    <w:p w:rsidR="00DD4CAA" w:rsidRDefault="003A5279" w:rsidP="00DD4CAA">
      <w:pPr>
        <w:pStyle w:val="Tekstpodstawowy"/>
        <w:spacing w:line="360" w:lineRule="auto"/>
        <w:ind w:firstLine="708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15875</wp:posOffset>
            </wp:positionV>
            <wp:extent cx="6415405" cy="1487805"/>
            <wp:effectExtent l="0" t="1905" r="5080" b="0"/>
            <wp:wrapNone/>
            <wp:docPr id="39" name="Obi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anchor>
        </w:drawing>
      </w: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3A5279" w:rsidP="00DD4CAA">
      <w:pPr>
        <w:pStyle w:val="Tekstpodstawowy"/>
        <w:spacing w:line="360" w:lineRule="auto"/>
        <w:ind w:firstLine="708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127635</wp:posOffset>
            </wp:positionV>
            <wp:extent cx="6415405" cy="1446530"/>
            <wp:effectExtent l="0" t="0" r="5080" b="3810"/>
            <wp:wrapNone/>
            <wp:docPr id="38" name="Obi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anchor>
        </w:drawing>
      </w: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3A5279" w:rsidP="00DD4CAA">
      <w:pPr>
        <w:pStyle w:val="Tekstpodstawowy"/>
        <w:spacing w:line="360" w:lineRule="auto"/>
        <w:ind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264160</wp:posOffset>
            </wp:positionV>
            <wp:extent cx="6416040" cy="1445895"/>
            <wp:effectExtent l="1270" t="0" r="2540" b="5080"/>
            <wp:wrapNone/>
            <wp:docPr id="37" name="Obi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anchor>
        </w:drawing>
      </w: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D4CAA" w:rsidRDefault="00DD4CAA" w:rsidP="00DD4CAA">
      <w:pPr>
        <w:pStyle w:val="Tekstpodstawowy"/>
        <w:spacing w:line="360" w:lineRule="auto"/>
        <w:ind w:firstLine="708"/>
      </w:pPr>
    </w:p>
    <w:p w:rsidR="00DA255B" w:rsidRDefault="00DA255B" w:rsidP="007079C2">
      <w:pPr>
        <w:pStyle w:val="Tekstpodstawowy"/>
        <w:spacing w:line="360" w:lineRule="auto"/>
        <w:ind w:firstLine="708"/>
      </w:pPr>
    </w:p>
    <w:p w:rsidR="003466D2" w:rsidRDefault="003466D2" w:rsidP="007079C2">
      <w:pPr>
        <w:pStyle w:val="Tekstpodstawowy"/>
        <w:spacing w:line="360" w:lineRule="auto"/>
        <w:ind w:firstLine="708"/>
      </w:pPr>
    </w:p>
    <w:p w:rsidR="003466D2" w:rsidRDefault="003466D2" w:rsidP="007079C2">
      <w:pPr>
        <w:pStyle w:val="Tekstpodstawowy"/>
        <w:spacing w:line="360" w:lineRule="auto"/>
        <w:ind w:firstLine="708"/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175747" w:rsidRDefault="003A5279" w:rsidP="004933CC">
      <w:pPr>
        <w:pStyle w:val="Tekstpodstawowy"/>
        <w:spacing w:line="360" w:lineRule="auto"/>
        <w:ind w:firstLine="708"/>
        <w:jc w:val="center"/>
        <w:rPr>
          <w:rFonts w:ascii="Verdana" w:hAnsi="Verdana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62865</wp:posOffset>
            </wp:positionV>
            <wp:extent cx="6516000" cy="1580515"/>
            <wp:effectExtent l="0" t="0" r="0" b="0"/>
            <wp:wrapNone/>
            <wp:docPr id="47" name="Obiekt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</wp:anchor>
        </w:drawing>
      </w:r>
      <w:r w:rsidR="00DA255B" w:rsidRPr="00DA255B">
        <w:rPr>
          <w:rFonts w:ascii="Arial" w:hAnsi="Arial" w:cs="Arial"/>
          <w:b/>
          <w:bCs/>
        </w:rPr>
        <w:t>Ofiary śmiertelne według dni tygodnia</w:t>
      </w: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</w:pPr>
    </w:p>
    <w:p w:rsidR="0064180F" w:rsidRDefault="003A5279" w:rsidP="00175747">
      <w:pPr>
        <w:pStyle w:val="Tekstpodstawowy"/>
        <w:spacing w:line="360" w:lineRule="auto"/>
        <w:ind w:firstLine="708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60326</wp:posOffset>
            </wp:positionV>
            <wp:extent cx="6415405" cy="1504950"/>
            <wp:effectExtent l="0" t="0" r="0" b="0"/>
            <wp:wrapNone/>
            <wp:docPr id="9" name="Obi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V relativeFrom="margin">
              <wp14:pctHeight>0</wp14:pctHeight>
            </wp14:sizeRelV>
          </wp:anchor>
        </w:drawing>
      </w:r>
    </w:p>
    <w:p w:rsidR="0064180F" w:rsidRDefault="0064180F" w:rsidP="00175747">
      <w:pPr>
        <w:pStyle w:val="Tekstpodstawowy"/>
        <w:spacing w:line="360" w:lineRule="auto"/>
        <w:ind w:firstLine="708"/>
        <w:jc w:val="center"/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</w:pPr>
    </w:p>
    <w:p w:rsidR="0064180F" w:rsidRDefault="00D95DBC" w:rsidP="00175747">
      <w:pPr>
        <w:pStyle w:val="Tekstpodstawowy"/>
        <w:spacing w:line="360" w:lineRule="auto"/>
        <w:ind w:firstLine="708"/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018C4C0" wp14:editId="0140ED5E">
            <wp:simplePos x="0" y="0"/>
            <wp:positionH relativeFrom="column">
              <wp:posOffset>459105</wp:posOffset>
            </wp:positionH>
            <wp:positionV relativeFrom="paragraph">
              <wp:posOffset>262256</wp:posOffset>
            </wp:positionV>
            <wp:extent cx="6415405" cy="1524000"/>
            <wp:effectExtent l="0" t="0" r="0" b="0"/>
            <wp:wrapNone/>
            <wp:docPr id="41" name="Obi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V relativeFrom="margin">
              <wp14:pctHeight>0</wp14:pctHeight>
            </wp14:sizeRelV>
          </wp:anchor>
        </w:drawing>
      </w: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175747" w:rsidP="00175747">
      <w:pPr>
        <w:pStyle w:val="Tekstpodstawowy"/>
        <w:spacing w:line="360" w:lineRule="auto"/>
        <w:ind w:firstLine="708"/>
        <w:jc w:val="center"/>
      </w:pPr>
    </w:p>
    <w:p w:rsidR="00175747" w:rsidRDefault="00D95DBC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A52F715" wp14:editId="1BDDA6D7">
            <wp:simplePos x="0" y="0"/>
            <wp:positionH relativeFrom="column">
              <wp:posOffset>208280</wp:posOffset>
            </wp:positionH>
            <wp:positionV relativeFrom="paragraph">
              <wp:posOffset>228600</wp:posOffset>
            </wp:positionV>
            <wp:extent cx="6530340" cy="1351915"/>
            <wp:effectExtent l="6350" t="0" r="0" b="635"/>
            <wp:wrapNone/>
            <wp:docPr id="46" name="Obiekt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  <w:r w:rsidR="00175747" w:rsidRPr="00175747">
        <w:rPr>
          <w:rFonts w:ascii="Arial" w:hAnsi="Arial" w:cs="Arial"/>
          <w:b/>
          <w:bCs/>
        </w:rPr>
        <w:t>Ranni według dni tygodnia</w:t>
      </w: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Default="00D95DBC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71F1B02" wp14:editId="4F5BC8AF">
            <wp:simplePos x="0" y="0"/>
            <wp:positionH relativeFrom="column">
              <wp:posOffset>268605</wp:posOffset>
            </wp:positionH>
            <wp:positionV relativeFrom="paragraph">
              <wp:posOffset>205740</wp:posOffset>
            </wp:positionV>
            <wp:extent cx="6382385" cy="2190750"/>
            <wp:effectExtent l="0" t="0" r="0" b="0"/>
            <wp:wrapNone/>
            <wp:docPr id="48" name="Obiekt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V relativeFrom="margin">
              <wp14:pctHeight>0</wp14:pctHeight>
            </wp14:sizeRelV>
          </wp:anchor>
        </w:drawing>
      </w: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Default="0064180F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</w:rPr>
      </w:pPr>
    </w:p>
    <w:p w:rsidR="0064180F" w:rsidRPr="00175747" w:rsidRDefault="00D95DBC" w:rsidP="00175747">
      <w:pPr>
        <w:pStyle w:val="Tekstpodstawowy"/>
        <w:spacing w:line="360" w:lineRule="auto"/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03C40C9" wp14:editId="028E4227">
            <wp:simplePos x="0" y="0"/>
            <wp:positionH relativeFrom="column">
              <wp:posOffset>354330</wp:posOffset>
            </wp:positionH>
            <wp:positionV relativeFrom="paragraph">
              <wp:posOffset>160020</wp:posOffset>
            </wp:positionV>
            <wp:extent cx="6296660" cy="1981200"/>
            <wp:effectExtent l="0" t="0" r="0" b="0"/>
            <wp:wrapNone/>
            <wp:docPr id="49" name="Obiekt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95E" w:rsidRDefault="00BF195E" w:rsidP="00BF195E">
      <w:pPr>
        <w:pStyle w:val="Tekstpodstawowy"/>
        <w:spacing w:line="360" w:lineRule="auto"/>
        <w:ind w:left="567" w:firstLine="141"/>
        <w:jc w:val="center"/>
      </w:pPr>
    </w:p>
    <w:p w:rsidR="00DA255B" w:rsidRDefault="00DA255B" w:rsidP="007079C2">
      <w:pPr>
        <w:pStyle w:val="Tekstpodstawowy"/>
        <w:spacing w:line="360" w:lineRule="auto"/>
        <w:ind w:firstLine="708"/>
      </w:pPr>
    </w:p>
    <w:p w:rsidR="0064180F" w:rsidRDefault="0064180F" w:rsidP="007079C2">
      <w:pPr>
        <w:pStyle w:val="Tekstpodstawowy"/>
        <w:spacing w:line="360" w:lineRule="auto"/>
        <w:ind w:firstLine="708"/>
      </w:pPr>
    </w:p>
    <w:p w:rsidR="0064180F" w:rsidRDefault="0064180F" w:rsidP="007079C2">
      <w:pPr>
        <w:pStyle w:val="Tekstpodstawowy"/>
        <w:spacing w:line="360" w:lineRule="auto"/>
        <w:ind w:firstLine="708"/>
      </w:pPr>
    </w:p>
    <w:p w:rsidR="0064180F" w:rsidRDefault="0064180F" w:rsidP="007079C2">
      <w:pPr>
        <w:pStyle w:val="Tekstpodstawowy"/>
        <w:spacing w:line="360" w:lineRule="auto"/>
        <w:ind w:firstLine="708"/>
      </w:pPr>
    </w:p>
    <w:p w:rsidR="0064180F" w:rsidRDefault="0064180F" w:rsidP="007079C2">
      <w:pPr>
        <w:pStyle w:val="Tekstpodstawowy"/>
        <w:spacing w:line="360" w:lineRule="auto"/>
        <w:ind w:firstLine="708"/>
      </w:pPr>
    </w:p>
    <w:p w:rsidR="00D95DBC" w:rsidRDefault="00D95DBC" w:rsidP="007079C2">
      <w:pPr>
        <w:pStyle w:val="Tekstpodstawowy"/>
        <w:spacing w:line="360" w:lineRule="auto"/>
        <w:ind w:firstLine="708"/>
      </w:pPr>
    </w:p>
    <w:p w:rsidR="00D95DBC" w:rsidRDefault="00D95DBC" w:rsidP="007079C2">
      <w:pPr>
        <w:pStyle w:val="Tekstpodstawowy"/>
        <w:spacing w:line="360" w:lineRule="auto"/>
        <w:ind w:firstLine="708"/>
      </w:pPr>
    </w:p>
    <w:p w:rsidR="00D95DBC" w:rsidRDefault="00D95DBC" w:rsidP="00B075C3">
      <w:pPr>
        <w:pStyle w:val="Tekstpodstawowy"/>
        <w:spacing w:line="360" w:lineRule="auto"/>
        <w:ind w:firstLine="708"/>
        <w:jc w:val="center"/>
        <w:rPr>
          <w:rFonts w:ascii="Arial" w:hAnsi="Arial" w:cs="Arial"/>
          <w:b/>
          <w:bCs/>
          <w:sz w:val="24"/>
        </w:rPr>
        <w:sectPr w:rsidR="00D95DBC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B075C3" w:rsidRPr="00B075C3" w:rsidRDefault="00B075C3" w:rsidP="00B075C3">
      <w:pPr>
        <w:pStyle w:val="Tekstpodstawowy"/>
        <w:spacing w:line="360" w:lineRule="auto"/>
        <w:ind w:firstLine="708"/>
        <w:jc w:val="center"/>
        <w:rPr>
          <w:rFonts w:ascii="Arial" w:hAnsi="Arial" w:cs="Arial"/>
          <w:sz w:val="24"/>
        </w:rPr>
      </w:pPr>
      <w:r w:rsidRPr="00B075C3">
        <w:rPr>
          <w:rFonts w:ascii="Arial" w:hAnsi="Arial" w:cs="Arial"/>
          <w:b/>
          <w:bCs/>
          <w:sz w:val="24"/>
        </w:rPr>
        <w:lastRenderedPageBreak/>
        <w:t>2013-2015 wypadki i ich skutki (łącznie) według dni tygodnia</w:t>
      </w:r>
    </w:p>
    <w:p w:rsidR="00625141" w:rsidRDefault="003A5279" w:rsidP="00625141">
      <w:p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37465</wp:posOffset>
            </wp:positionV>
            <wp:extent cx="6414135" cy="1548130"/>
            <wp:effectExtent l="0" t="1905" r="0" b="2540"/>
            <wp:wrapNone/>
            <wp:docPr id="45" name="Obi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anchor>
        </w:drawing>
      </w: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3A5279" w:rsidP="00625141">
      <w:p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132715</wp:posOffset>
            </wp:positionV>
            <wp:extent cx="6415405" cy="1477010"/>
            <wp:effectExtent l="1905" t="3810" r="2540" b="0"/>
            <wp:wrapNone/>
            <wp:docPr id="5" name="Obi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3A5279" w:rsidP="00625141">
      <w:p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81280</wp:posOffset>
            </wp:positionV>
            <wp:extent cx="6415405" cy="1939290"/>
            <wp:effectExtent l="6350" t="4445" r="0" b="0"/>
            <wp:wrapNone/>
            <wp:docPr id="3" name="Obi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anchor>
        </w:drawing>
      </w: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625141" w:rsidRDefault="00625141" w:rsidP="00625141">
      <w:pPr>
        <w:spacing w:line="360" w:lineRule="auto"/>
        <w:rPr>
          <w:sz w:val="22"/>
          <w:szCs w:val="22"/>
        </w:rPr>
      </w:pPr>
    </w:p>
    <w:p w:rsidR="00734628" w:rsidRDefault="00734628" w:rsidP="00F158C9">
      <w:pPr>
        <w:spacing w:line="360" w:lineRule="auto"/>
        <w:ind w:left="708" w:firstLine="708"/>
        <w:rPr>
          <w:rFonts w:ascii="Verdana" w:hAnsi="Verdana"/>
          <w:b/>
          <w:sz w:val="20"/>
        </w:rPr>
      </w:pPr>
    </w:p>
    <w:p w:rsidR="00B14B3C" w:rsidRDefault="00B14B3C" w:rsidP="00734628">
      <w:pPr>
        <w:spacing w:line="360" w:lineRule="auto"/>
        <w:ind w:firstLine="1"/>
        <w:jc w:val="center"/>
        <w:rPr>
          <w:rFonts w:ascii="Verdana" w:hAnsi="Verdana"/>
          <w:b/>
          <w:sz w:val="20"/>
        </w:rPr>
      </w:pPr>
    </w:p>
    <w:p w:rsidR="00B14B3C" w:rsidRDefault="00B14B3C" w:rsidP="00734628">
      <w:pPr>
        <w:spacing w:line="360" w:lineRule="auto"/>
        <w:ind w:firstLine="1"/>
        <w:jc w:val="center"/>
        <w:rPr>
          <w:rFonts w:ascii="Verdana" w:hAnsi="Verdana"/>
          <w:b/>
          <w:sz w:val="20"/>
        </w:rPr>
      </w:pPr>
    </w:p>
    <w:p w:rsidR="00CB38B3" w:rsidRPr="00354B38" w:rsidRDefault="00387722" w:rsidP="00734628">
      <w:pPr>
        <w:spacing w:line="360" w:lineRule="auto"/>
        <w:ind w:firstLine="1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Tabela nr 17</w:t>
      </w:r>
      <w:r w:rsidR="00CB38B3" w:rsidRPr="00354B38">
        <w:rPr>
          <w:rFonts w:ascii="Verdana" w:hAnsi="Verdana"/>
          <w:b/>
          <w:sz w:val="20"/>
        </w:rPr>
        <w:t>. Wypadki drogowe wg dni tygodnia</w:t>
      </w:r>
    </w:p>
    <w:p w:rsidR="00CB38B3" w:rsidRPr="00354B38" w:rsidRDefault="00CB38B3" w:rsidP="008D00E1">
      <w:pPr>
        <w:pStyle w:val="Tekstpodstawowy"/>
        <w:rPr>
          <w:b/>
          <w:sz w:val="22"/>
          <w:szCs w:val="22"/>
        </w:rPr>
      </w:pPr>
    </w:p>
    <w:bookmarkStart w:id="148" w:name="_MON_1516727584"/>
    <w:bookmarkStart w:id="149" w:name="_MON_1516727748"/>
    <w:bookmarkStart w:id="150" w:name="_MON_1516727767"/>
    <w:bookmarkStart w:id="151" w:name="_MON_1516727795"/>
    <w:bookmarkStart w:id="152" w:name="_MON_1516727811"/>
    <w:bookmarkStart w:id="153" w:name="_MON_1516729322"/>
    <w:bookmarkStart w:id="154" w:name="_MON_1516729342"/>
    <w:bookmarkStart w:id="155" w:name="_MON_1516729398"/>
    <w:bookmarkStart w:id="156" w:name="_MON_1487582216"/>
    <w:bookmarkStart w:id="157" w:name="_MON_1514315766"/>
    <w:bookmarkStart w:id="158" w:name="_MON_1514315965"/>
    <w:bookmarkStart w:id="159" w:name="_MON_1514315996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Start w:id="160" w:name="_MON_1514540806"/>
    <w:bookmarkEnd w:id="160"/>
    <w:p w:rsidR="000D63CF" w:rsidRDefault="005D0D07" w:rsidP="00734628">
      <w:pPr>
        <w:pStyle w:val="Tekstpodstawowy"/>
        <w:jc w:val="center"/>
        <w:rPr>
          <w:sz w:val="22"/>
          <w:szCs w:val="22"/>
        </w:rPr>
      </w:pPr>
      <w:r w:rsidRPr="00CF6198">
        <w:rPr>
          <w:sz w:val="22"/>
          <w:szCs w:val="22"/>
        </w:rPr>
        <w:object w:dxaOrig="8458" w:dyaOrig="2536">
          <v:shape id="_x0000_i1043" type="#_x0000_t75" style="width:423pt;height:126.75pt" o:ole="" o:bordertopcolor="this" o:borderleftcolor="this" o:borderbottomcolor="this" o:borderrightcolor="this">
            <v:imagedata r:id="rId8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43" DrawAspect="Content" ObjectID="_1534068828" r:id="rId90"/>
        </w:object>
      </w:r>
    </w:p>
    <w:p w:rsidR="00F90434" w:rsidRDefault="00F90434" w:rsidP="00993EBA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>Da</w:t>
      </w:r>
      <w:r w:rsidR="00CB38B3">
        <w:rPr>
          <w:sz w:val="22"/>
          <w:szCs w:val="22"/>
        </w:rPr>
        <w:t>ne „SEWIK” na dzień 12.01.2016r.</w:t>
      </w:r>
    </w:p>
    <w:p w:rsidR="009F6493" w:rsidRDefault="009F6493" w:rsidP="00993EBA">
      <w:pPr>
        <w:ind w:left="708" w:firstLine="708"/>
        <w:rPr>
          <w:sz w:val="22"/>
          <w:szCs w:val="22"/>
        </w:rPr>
      </w:pPr>
    </w:p>
    <w:p w:rsidR="00734628" w:rsidRDefault="00734628" w:rsidP="00B14B3C">
      <w:pPr>
        <w:ind w:left="708" w:firstLine="708"/>
        <w:rPr>
          <w:rFonts w:ascii="Arial" w:hAnsi="Arial" w:cs="Arial"/>
          <w:b/>
          <w:bCs/>
          <w:sz w:val="24"/>
        </w:rPr>
      </w:pPr>
    </w:p>
    <w:p w:rsidR="00B14B3C" w:rsidRDefault="00B14B3C" w:rsidP="00B14B3C">
      <w:pPr>
        <w:ind w:left="708" w:firstLine="708"/>
        <w:rPr>
          <w:rFonts w:ascii="Arial" w:hAnsi="Arial" w:cs="Arial"/>
          <w:b/>
          <w:bCs/>
          <w:sz w:val="24"/>
        </w:rPr>
      </w:pPr>
    </w:p>
    <w:p w:rsidR="00B14B3C" w:rsidRDefault="00B14B3C" w:rsidP="00B14B3C">
      <w:pPr>
        <w:ind w:left="708" w:firstLine="708"/>
        <w:rPr>
          <w:rFonts w:ascii="Arial" w:hAnsi="Arial" w:cs="Arial"/>
          <w:b/>
          <w:bCs/>
          <w:sz w:val="24"/>
        </w:rPr>
        <w:sectPr w:rsidR="00B14B3C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64180F" w:rsidRPr="0064180F" w:rsidRDefault="0064180F" w:rsidP="0064180F">
      <w:pPr>
        <w:ind w:left="708" w:firstLine="708"/>
        <w:jc w:val="center"/>
        <w:rPr>
          <w:rFonts w:ascii="Arial" w:hAnsi="Arial" w:cs="Arial"/>
          <w:sz w:val="24"/>
        </w:rPr>
      </w:pPr>
      <w:r w:rsidRPr="0064180F">
        <w:rPr>
          <w:rFonts w:ascii="Arial" w:hAnsi="Arial" w:cs="Arial"/>
          <w:b/>
          <w:bCs/>
          <w:sz w:val="24"/>
        </w:rPr>
        <w:lastRenderedPageBreak/>
        <w:t>Wypadki i ich skutki w weekendy 2013-2015 łącznie</w:t>
      </w:r>
    </w:p>
    <w:p w:rsidR="00417614" w:rsidRDefault="00417614" w:rsidP="00417614">
      <w:pPr>
        <w:ind w:left="708" w:firstLine="708"/>
        <w:rPr>
          <w:sz w:val="22"/>
          <w:szCs w:val="22"/>
        </w:rPr>
      </w:pPr>
    </w:p>
    <w:p w:rsidR="00417614" w:rsidRDefault="003A5279" w:rsidP="00D95DBC">
      <w:pPr>
        <w:ind w:left="567"/>
        <w:jc w:val="center"/>
        <w:rPr>
          <w:sz w:val="22"/>
          <w:szCs w:val="22"/>
        </w:rPr>
      </w:pPr>
      <w:r w:rsidRPr="00417614">
        <w:rPr>
          <w:rFonts w:ascii="Times New (W1)" w:hAnsi="Times New (W1)"/>
          <w:b/>
          <w:smallCaps/>
          <w:noProof/>
          <w:sz w:val="24"/>
        </w:rPr>
        <w:drawing>
          <wp:inline distT="0" distB="0" distL="0" distR="0">
            <wp:extent cx="5257800" cy="1266825"/>
            <wp:effectExtent l="0" t="0" r="0" b="0"/>
            <wp:docPr id="32" name="Obiek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 w:rsidRPr="00417614">
        <w:rPr>
          <w:rFonts w:ascii="Times New (W1)" w:hAnsi="Times New (W1)"/>
          <w:b/>
          <w:smallCaps/>
          <w:noProof/>
          <w:sz w:val="24"/>
        </w:rPr>
        <w:drawing>
          <wp:inline distT="0" distB="0" distL="0" distR="0">
            <wp:extent cx="5676900" cy="1266825"/>
            <wp:effectExtent l="0" t="0" r="0" b="0"/>
            <wp:docPr id="33" name="Obiek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Pr="00417614">
        <w:rPr>
          <w:rFonts w:ascii="Times New (W1)" w:hAnsi="Times New (W1)"/>
          <w:b/>
          <w:smallCaps/>
          <w:noProof/>
          <w:sz w:val="24"/>
        </w:rPr>
        <w:drawing>
          <wp:inline distT="0" distB="0" distL="0" distR="0">
            <wp:extent cx="5676900" cy="1266825"/>
            <wp:effectExtent l="0" t="0" r="0" b="0"/>
            <wp:docPr id="34" name="Obiek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17263C" w:rsidRDefault="0017263C" w:rsidP="00993EBA">
      <w:pPr>
        <w:ind w:left="708" w:firstLine="708"/>
        <w:rPr>
          <w:sz w:val="22"/>
          <w:szCs w:val="22"/>
        </w:rPr>
      </w:pPr>
    </w:p>
    <w:p w:rsidR="004C12E6" w:rsidRPr="00AA7197" w:rsidRDefault="009F6493" w:rsidP="004C12E6">
      <w:pPr>
        <w:pStyle w:val="Tekstpodstawowy"/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W </w:t>
      </w:r>
      <w:r w:rsidR="00CB38B3">
        <w:rPr>
          <w:rFonts w:ascii="Verdana" w:hAnsi="Verdana"/>
          <w:sz w:val="20"/>
        </w:rPr>
        <w:t>latach 2013 – 2015</w:t>
      </w:r>
      <w:r w:rsidR="004C12E6">
        <w:rPr>
          <w:rFonts w:ascii="Verdana" w:hAnsi="Verdana"/>
          <w:sz w:val="20"/>
        </w:rPr>
        <w:t xml:space="preserve"> łącznie w weekendy odnotowano</w:t>
      </w:r>
      <w:r w:rsidR="004C12E6" w:rsidRPr="004C12E6">
        <w:rPr>
          <w:rFonts w:ascii="Verdana" w:hAnsi="Verdana"/>
          <w:b/>
          <w:sz w:val="20"/>
        </w:rPr>
        <w:t xml:space="preserve"> </w:t>
      </w:r>
      <w:r w:rsidR="00613253">
        <w:rPr>
          <w:rFonts w:ascii="Verdana" w:hAnsi="Verdana"/>
          <w:b/>
          <w:sz w:val="20"/>
        </w:rPr>
        <w:t>899</w:t>
      </w:r>
      <w:r w:rsidR="004C12E6">
        <w:rPr>
          <w:rFonts w:ascii="Verdana" w:hAnsi="Verdana"/>
          <w:sz w:val="20"/>
        </w:rPr>
        <w:t xml:space="preserve"> wypadków drogowych tj. 4</w:t>
      </w:r>
      <w:r w:rsidR="00613253">
        <w:rPr>
          <w:rFonts w:ascii="Verdana" w:hAnsi="Verdana"/>
          <w:sz w:val="20"/>
        </w:rPr>
        <w:t>2,7</w:t>
      </w:r>
      <w:r w:rsidR="004C12E6">
        <w:rPr>
          <w:rFonts w:ascii="Verdana" w:hAnsi="Verdana"/>
          <w:sz w:val="20"/>
        </w:rPr>
        <w:t xml:space="preserve">% ogółu </w:t>
      </w:r>
      <w:r w:rsidR="00FD6697">
        <w:rPr>
          <w:rFonts w:ascii="Verdana" w:hAnsi="Verdana"/>
          <w:sz w:val="20"/>
        </w:rPr>
        <w:br/>
      </w:r>
      <w:r w:rsidR="004C12E6">
        <w:rPr>
          <w:rFonts w:ascii="Verdana" w:hAnsi="Verdana"/>
          <w:sz w:val="20"/>
        </w:rPr>
        <w:t xml:space="preserve">w których </w:t>
      </w:r>
      <w:r w:rsidR="00613253">
        <w:rPr>
          <w:rFonts w:ascii="Verdana" w:hAnsi="Verdana"/>
          <w:b/>
          <w:sz w:val="20"/>
        </w:rPr>
        <w:t>127</w:t>
      </w:r>
      <w:r w:rsidR="00431DFF">
        <w:rPr>
          <w:rFonts w:ascii="Verdana" w:hAnsi="Verdana"/>
          <w:b/>
          <w:sz w:val="20"/>
        </w:rPr>
        <w:t xml:space="preserve"> </w:t>
      </w:r>
      <w:r w:rsidR="00613253">
        <w:rPr>
          <w:rFonts w:ascii="Verdana" w:hAnsi="Verdana"/>
          <w:sz w:val="20"/>
        </w:rPr>
        <w:t>osób poniosło</w:t>
      </w:r>
      <w:r w:rsidR="004C12E6">
        <w:rPr>
          <w:rFonts w:ascii="Verdana" w:hAnsi="Verdana"/>
          <w:sz w:val="20"/>
        </w:rPr>
        <w:t xml:space="preserve"> śmierć</w:t>
      </w:r>
      <w:r w:rsidR="00431DFF">
        <w:rPr>
          <w:rFonts w:ascii="Verdana" w:hAnsi="Verdana"/>
          <w:sz w:val="20"/>
        </w:rPr>
        <w:t xml:space="preserve"> </w:t>
      </w:r>
      <w:r w:rsidR="004C12E6">
        <w:rPr>
          <w:rFonts w:ascii="Verdana" w:hAnsi="Verdana"/>
          <w:sz w:val="20"/>
        </w:rPr>
        <w:t>,</w:t>
      </w:r>
      <w:r w:rsidR="00431DFF" w:rsidRPr="00431DFF">
        <w:rPr>
          <w:rFonts w:ascii="Verdana" w:hAnsi="Verdana"/>
          <w:b/>
          <w:sz w:val="20"/>
        </w:rPr>
        <w:t xml:space="preserve"> </w:t>
      </w:r>
      <w:r w:rsidR="00431DFF">
        <w:rPr>
          <w:rFonts w:ascii="Verdana" w:hAnsi="Verdana"/>
          <w:b/>
          <w:sz w:val="20"/>
        </w:rPr>
        <w:t>tj. 4</w:t>
      </w:r>
      <w:r w:rsidR="00613253">
        <w:rPr>
          <w:rFonts w:ascii="Verdana" w:hAnsi="Verdana"/>
          <w:b/>
          <w:sz w:val="20"/>
        </w:rPr>
        <w:t>7</w:t>
      </w:r>
      <w:r w:rsidR="00431DFF">
        <w:rPr>
          <w:rFonts w:ascii="Verdana" w:hAnsi="Verdana"/>
          <w:b/>
          <w:sz w:val="20"/>
        </w:rPr>
        <w:t>,</w:t>
      </w:r>
      <w:r w:rsidR="00613253">
        <w:rPr>
          <w:rFonts w:ascii="Verdana" w:hAnsi="Verdana"/>
          <w:b/>
          <w:sz w:val="20"/>
        </w:rPr>
        <w:t>6</w:t>
      </w:r>
      <w:r w:rsidR="00431DFF">
        <w:rPr>
          <w:rFonts w:ascii="Verdana" w:hAnsi="Verdana"/>
          <w:b/>
          <w:sz w:val="20"/>
        </w:rPr>
        <w:t>%</w:t>
      </w:r>
      <w:r w:rsidR="00431DFF" w:rsidRPr="004C12E6">
        <w:rPr>
          <w:rFonts w:ascii="Verdana" w:hAnsi="Verdana"/>
          <w:b/>
          <w:sz w:val="20"/>
        </w:rPr>
        <w:t xml:space="preserve"> </w:t>
      </w:r>
      <w:r w:rsidR="00431DFF" w:rsidRPr="00431DFF">
        <w:rPr>
          <w:rFonts w:ascii="Verdana" w:hAnsi="Verdana"/>
          <w:sz w:val="20"/>
        </w:rPr>
        <w:t>ogółu ofiar śmiertelnych</w:t>
      </w:r>
      <w:r w:rsidR="004C12E6">
        <w:rPr>
          <w:rFonts w:ascii="Verdana" w:hAnsi="Verdana"/>
          <w:sz w:val="20"/>
        </w:rPr>
        <w:t xml:space="preserve"> </w:t>
      </w:r>
      <w:r w:rsidR="004C12E6" w:rsidRPr="004C12E6">
        <w:rPr>
          <w:rFonts w:ascii="Verdana" w:hAnsi="Verdana"/>
          <w:b/>
          <w:sz w:val="20"/>
        </w:rPr>
        <w:t>1</w:t>
      </w:r>
      <w:r w:rsidR="00613253">
        <w:rPr>
          <w:rFonts w:ascii="Verdana" w:hAnsi="Verdana"/>
          <w:b/>
          <w:sz w:val="20"/>
        </w:rPr>
        <w:t>205</w:t>
      </w:r>
      <w:r w:rsidR="004C12E6">
        <w:rPr>
          <w:rFonts w:ascii="Verdana" w:hAnsi="Verdana"/>
          <w:sz w:val="20"/>
        </w:rPr>
        <w:t xml:space="preserve"> osób odniosło obrażenia ciała</w:t>
      </w:r>
      <w:r w:rsidR="00613253">
        <w:rPr>
          <w:rFonts w:ascii="Verdana" w:hAnsi="Verdana"/>
          <w:sz w:val="20"/>
        </w:rPr>
        <w:t xml:space="preserve"> tj. 43</w:t>
      </w:r>
      <w:r w:rsidR="00FD6697">
        <w:rPr>
          <w:rFonts w:ascii="Verdana" w:hAnsi="Verdana"/>
          <w:sz w:val="20"/>
        </w:rPr>
        <w:t>,</w:t>
      </w:r>
      <w:r w:rsidR="00613253">
        <w:rPr>
          <w:rFonts w:ascii="Verdana" w:hAnsi="Verdana"/>
          <w:sz w:val="20"/>
        </w:rPr>
        <w:t>6</w:t>
      </w:r>
      <w:r w:rsidR="00FD6697">
        <w:rPr>
          <w:rFonts w:ascii="Verdana" w:hAnsi="Verdana"/>
          <w:sz w:val="20"/>
        </w:rPr>
        <w:t>%</w:t>
      </w:r>
      <w:r w:rsidR="00613253">
        <w:rPr>
          <w:rFonts w:ascii="Verdana" w:hAnsi="Verdana"/>
          <w:sz w:val="20"/>
        </w:rPr>
        <w:t>.</w:t>
      </w:r>
    </w:p>
    <w:p w:rsidR="008B3296" w:rsidRPr="00AA7197" w:rsidRDefault="008B3296" w:rsidP="008D00E1">
      <w:pPr>
        <w:pStyle w:val="Tekstpodstawowy"/>
        <w:rPr>
          <w:sz w:val="22"/>
          <w:szCs w:val="22"/>
        </w:rPr>
      </w:pPr>
    </w:p>
    <w:p w:rsidR="00751638" w:rsidRPr="00AA7197" w:rsidRDefault="00613253" w:rsidP="00751638">
      <w:pPr>
        <w:pStyle w:val="Tekstpodstawowy"/>
        <w:numPr>
          <w:ilvl w:val="0"/>
          <w:numId w:val="15"/>
        </w:num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W 2013</w:t>
      </w:r>
      <w:r w:rsidR="00751638" w:rsidRPr="00AA7197">
        <w:rPr>
          <w:rFonts w:ascii="Verdana" w:hAnsi="Verdana"/>
          <w:sz w:val="20"/>
        </w:rPr>
        <w:t xml:space="preserve"> roku w</w:t>
      </w:r>
      <w:r w:rsidR="004E6860">
        <w:rPr>
          <w:rFonts w:ascii="Verdana" w:hAnsi="Verdana"/>
          <w:sz w:val="20"/>
        </w:rPr>
        <w:t xml:space="preserve"> weekendy odnotowano łąc</w:t>
      </w:r>
      <w:r>
        <w:rPr>
          <w:rFonts w:ascii="Verdana" w:hAnsi="Verdana"/>
          <w:sz w:val="20"/>
        </w:rPr>
        <w:t>znie 329 wypadków, śmierć poniosło – 45</w:t>
      </w:r>
      <w:r w:rsidR="00751638" w:rsidRPr="00AA7197">
        <w:rPr>
          <w:rFonts w:ascii="Verdana" w:hAnsi="Verdana"/>
          <w:sz w:val="20"/>
        </w:rPr>
        <w:t xml:space="preserve"> os</w:t>
      </w:r>
      <w:r>
        <w:rPr>
          <w:rFonts w:ascii="Verdana" w:hAnsi="Verdana"/>
          <w:sz w:val="20"/>
        </w:rPr>
        <w:t xml:space="preserve">ób, obrażeń ciała doznało – 459 osób, </w:t>
      </w:r>
    </w:p>
    <w:p w:rsidR="00751638" w:rsidRPr="00AA7197" w:rsidRDefault="00613253" w:rsidP="00751638">
      <w:pPr>
        <w:pStyle w:val="Tekstpodstawowy"/>
        <w:numPr>
          <w:ilvl w:val="0"/>
          <w:numId w:val="15"/>
        </w:num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W 2014</w:t>
      </w:r>
      <w:r w:rsidR="00751638" w:rsidRPr="00AA7197">
        <w:rPr>
          <w:rFonts w:ascii="Verdana" w:hAnsi="Verdana"/>
          <w:sz w:val="20"/>
        </w:rPr>
        <w:t xml:space="preserve"> roku w weekendy od</w:t>
      </w:r>
      <w:r>
        <w:rPr>
          <w:rFonts w:ascii="Verdana" w:hAnsi="Verdana"/>
          <w:sz w:val="20"/>
        </w:rPr>
        <w:t xml:space="preserve">notowano łącznie 311 wypadków, śmierć poniosło – 34 osoby, obrażeń ciała doznało – 428 osób, </w:t>
      </w:r>
    </w:p>
    <w:p w:rsidR="004C12E6" w:rsidRDefault="00613253" w:rsidP="00613253">
      <w:pPr>
        <w:pStyle w:val="Tekstpodstawowy"/>
        <w:numPr>
          <w:ilvl w:val="0"/>
          <w:numId w:val="15"/>
        </w:num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W 2015</w:t>
      </w:r>
      <w:r w:rsidR="00751638" w:rsidRPr="00AA7197">
        <w:rPr>
          <w:rFonts w:ascii="Verdana" w:hAnsi="Verdana"/>
          <w:sz w:val="20"/>
        </w:rPr>
        <w:t xml:space="preserve"> roku w</w:t>
      </w:r>
      <w:r>
        <w:rPr>
          <w:rFonts w:ascii="Verdana" w:hAnsi="Verdana"/>
          <w:sz w:val="20"/>
        </w:rPr>
        <w:t xml:space="preserve"> weekendy odnotowano łącznie 259 wypadków, śmierć poniosło – 48 osób, obrażeń ciała doznało – 318</w:t>
      </w:r>
      <w:r w:rsidR="004E6860">
        <w:rPr>
          <w:rFonts w:ascii="Verdana" w:hAnsi="Verdana"/>
          <w:sz w:val="20"/>
        </w:rPr>
        <w:t xml:space="preserve"> </w:t>
      </w:r>
      <w:r w:rsidR="009F6493">
        <w:rPr>
          <w:rFonts w:ascii="Verdana" w:hAnsi="Verdana"/>
          <w:sz w:val="20"/>
        </w:rPr>
        <w:t>osób.</w:t>
      </w:r>
    </w:p>
    <w:p w:rsidR="00417614" w:rsidRDefault="00417614" w:rsidP="007F0B09">
      <w:pPr>
        <w:spacing w:line="360" w:lineRule="auto"/>
        <w:ind w:firstLine="360"/>
        <w:rPr>
          <w:rFonts w:ascii="Verdana" w:hAnsi="Verdana"/>
          <w:b/>
          <w:sz w:val="20"/>
        </w:rPr>
        <w:sectPr w:rsidR="00417614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613253" w:rsidRPr="00354B38" w:rsidRDefault="00387722" w:rsidP="00F158C9">
      <w:pPr>
        <w:spacing w:line="360" w:lineRule="auto"/>
        <w:ind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Tabela nr 18</w:t>
      </w:r>
      <w:r w:rsidR="00613253" w:rsidRPr="00354B38">
        <w:rPr>
          <w:rFonts w:ascii="Verdana" w:hAnsi="Verdana"/>
          <w:b/>
          <w:sz w:val="20"/>
        </w:rPr>
        <w:t>. Wypadki drogowe wg godzin</w:t>
      </w:r>
    </w:p>
    <w:bookmarkStart w:id="161" w:name="_MON_1514316965"/>
    <w:bookmarkStart w:id="162" w:name="_MON_1514317039"/>
    <w:bookmarkStart w:id="163" w:name="_MON_1514317079"/>
    <w:bookmarkStart w:id="164" w:name="_MON_1514541626"/>
    <w:bookmarkStart w:id="165" w:name="_MON_1514541660"/>
    <w:bookmarkStart w:id="166" w:name="_MON_1514316731"/>
    <w:bookmarkStart w:id="167" w:name="_MON_1514316876"/>
    <w:bookmarkStart w:id="168" w:name="_MON_1514316922"/>
    <w:bookmarkStart w:id="169" w:name="_MON_1514316931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Start w:id="170" w:name="_MON_1514316944"/>
    <w:bookmarkEnd w:id="170"/>
    <w:p w:rsidR="00613253" w:rsidRDefault="00B14B3C" w:rsidP="007F0B09">
      <w:pPr>
        <w:spacing w:line="360" w:lineRule="auto"/>
        <w:jc w:val="center"/>
        <w:rPr>
          <w:rFonts w:ascii="Verdana" w:hAnsi="Verdana"/>
          <w:sz w:val="20"/>
        </w:rPr>
      </w:pPr>
      <w:r w:rsidRPr="007B7470">
        <w:rPr>
          <w:rFonts w:ascii="Verdana" w:hAnsi="Verdana"/>
          <w:sz w:val="20"/>
          <w:bdr w:val="single" w:sz="18" w:space="0" w:color="auto"/>
        </w:rPr>
        <w:object w:dxaOrig="10502" w:dyaOrig="10905">
          <v:shape id="_x0000_i1044" type="#_x0000_t75" style="width:525pt;height:545.25pt" o:ole="">
            <v:imagedata r:id="rId94" o:title=""/>
          </v:shape>
          <o:OLEObject Type="Embed" ProgID="Excel.Sheet.12" ShapeID="_x0000_i1044" DrawAspect="Content" ObjectID="_1534068829" r:id="rId95"/>
        </w:object>
      </w:r>
    </w:p>
    <w:p w:rsidR="00F90434" w:rsidRPr="009F6493" w:rsidRDefault="00993EBA" w:rsidP="003466D2">
      <w:pPr>
        <w:ind w:firstLine="142"/>
        <w:rPr>
          <w:rFonts w:ascii="Verdana" w:hAnsi="Verdana"/>
          <w:sz w:val="20"/>
          <w:szCs w:val="20"/>
        </w:rPr>
      </w:pPr>
      <w:r w:rsidRPr="009F6493">
        <w:rPr>
          <w:rFonts w:ascii="Verdana" w:hAnsi="Verdana"/>
          <w:sz w:val="20"/>
          <w:szCs w:val="20"/>
        </w:rPr>
        <w:t>Dane „SEWIK” na dzień  12.01.2016</w:t>
      </w:r>
      <w:r w:rsidR="00F90434" w:rsidRPr="009F6493">
        <w:rPr>
          <w:rFonts w:ascii="Verdana" w:hAnsi="Verdana"/>
          <w:sz w:val="20"/>
          <w:szCs w:val="20"/>
        </w:rPr>
        <w:t>r.</w:t>
      </w:r>
    </w:p>
    <w:p w:rsidR="00E31129" w:rsidRDefault="00E31129" w:rsidP="00FB098C">
      <w:pPr>
        <w:pStyle w:val="Tekstblokowy"/>
        <w:spacing w:line="360" w:lineRule="auto"/>
        <w:ind w:left="0"/>
        <w:jc w:val="center"/>
        <w:rPr>
          <w:rFonts w:ascii="Verdana" w:hAnsi="Verdana"/>
          <w:color w:val="000000"/>
          <w:sz w:val="20"/>
        </w:rPr>
        <w:sectPr w:rsidR="00E3112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3C099A" w:rsidRDefault="007B7470" w:rsidP="00FB098C">
      <w:pPr>
        <w:pStyle w:val="Tekstblokowy"/>
        <w:spacing w:line="360" w:lineRule="auto"/>
        <w:ind w:left="0"/>
        <w:jc w:val="center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lastRenderedPageBreak/>
        <w:t>W 2015</w:t>
      </w:r>
      <w:r w:rsidR="003C099A" w:rsidRPr="00AA7197">
        <w:rPr>
          <w:rFonts w:ascii="Verdana" w:hAnsi="Verdana"/>
          <w:color w:val="000000"/>
          <w:sz w:val="20"/>
        </w:rPr>
        <w:t xml:space="preserve"> roku w godzinach:</w:t>
      </w:r>
    </w:p>
    <w:p w:rsidR="008B3296" w:rsidRPr="00AA7197" w:rsidRDefault="008B3296" w:rsidP="00FB098C">
      <w:pPr>
        <w:pStyle w:val="Tekstblokowy"/>
        <w:spacing w:line="360" w:lineRule="auto"/>
        <w:ind w:left="0"/>
        <w:jc w:val="center"/>
        <w:rPr>
          <w:rFonts w:ascii="Verdana" w:hAnsi="Verdana"/>
          <w:color w:val="000000"/>
          <w:sz w:val="20"/>
        </w:rPr>
      </w:pPr>
    </w:p>
    <w:p w:rsidR="007633EE" w:rsidRPr="0039267C" w:rsidRDefault="00807012" w:rsidP="003466D2">
      <w:pPr>
        <w:pStyle w:val="Tekstblokowy"/>
        <w:numPr>
          <w:ilvl w:val="0"/>
          <w:numId w:val="16"/>
        </w:numPr>
        <w:spacing w:line="276" w:lineRule="auto"/>
        <w:rPr>
          <w:rFonts w:ascii="Verdana" w:hAnsi="Verdana"/>
          <w:b w:val="0"/>
          <w:color w:val="000000"/>
          <w:sz w:val="20"/>
        </w:rPr>
      </w:pPr>
      <w:r w:rsidRPr="0039267C">
        <w:rPr>
          <w:rFonts w:ascii="Verdana" w:hAnsi="Verdana"/>
          <w:b w:val="0"/>
          <w:color w:val="000000"/>
          <w:sz w:val="20"/>
        </w:rPr>
        <w:t xml:space="preserve">00-02.59 odnotowano </w:t>
      </w:r>
      <w:r w:rsidR="00DF2BCC" w:rsidRPr="0039267C">
        <w:rPr>
          <w:rFonts w:ascii="Verdana" w:hAnsi="Verdana"/>
          <w:b w:val="0"/>
          <w:color w:val="000000"/>
          <w:sz w:val="20"/>
        </w:rPr>
        <w:t>łącznie:</w:t>
      </w:r>
      <w:r w:rsidR="0039267C" w:rsidRPr="0039267C">
        <w:rPr>
          <w:rFonts w:ascii="Verdana" w:hAnsi="Verdana"/>
          <w:b w:val="0"/>
          <w:color w:val="000000"/>
          <w:sz w:val="20"/>
        </w:rPr>
        <w:t xml:space="preserve"> </w:t>
      </w:r>
      <w:r w:rsidR="00DF2BCC" w:rsidRPr="00CC5108">
        <w:rPr>
          <w:rFonts w:ascii="Verdana" w:hAnsi="Verdana"/>
          <w:color w:val="000000"/>
          <w:sz w:val="20"/>
        </w:rPr>
        <w:t>19</w:t>
      </w:r>
      <w:r w:rsidR="003467DF" w:rsidRPr="00CC5108">
        <w:rPr>
          <w:rFonts w:ascii="Verdana" w:hAnsi="Verdana"/>
          <w:color w:val="000000"/>
          <w:sz w:val="20"/>
        </w:rPr>
        <w:t xml:space="preserve"> </w:t>
      </w:r>
      <w:r w:rsidR="00DF2BCC" w:rsidRPr="0039267C">
        <w:rPr>
          <w:rFonts w:ascii="Verdana" w:hAnsi="Verdana"/>
          <w:b w:val="0"/>
          <w:color w:val="000000"/>
          <w:sz w:val="20"/>
        </w:rPr>
        <w:t>wypadków</w:t>
      </w:r>
      <w:r w:rsidR="007633EE" w:rsidRPr="00CC5108">
        <w:rPr>
          <w:rFonts w:ascii="Verdana" w:hAnsi="Verdana"/>
          <w:color w:val="000000"/>
          <w:sz w:val="20"/>
        </w:rPr>
        <w:t>, 4</w:t>
      </w:r>
      <w:r w:rsidR="007633EE" w:rsidRPr="0039267C">
        <w:rPr>
          <w:rFonts w:ascii="Verdana" w:hAnsi="Verdana"/>
          <w:b w:val="0"/>
          <w:color w:val="000000"/>
          <w:sz w:val="20"/>
        </w:rPr>
        <w:t xml:space="preserve"> osoby poniosły śmierć, </w:t>
      </w:r>
      <w:r w:rsidR="007633EE" w:rsidRPr="00CC5108">
        <w:rPr>
          <w:rFonts w:ascii="Verdana" w:hAnsi="Verdana"/>
          <w:color w:val="000000"/>
          <w:sz w:val="20"/>
        </w:rPr>
        <w:t xml:space="preserve">20 </w:t>
      </w:r>
      <w:r w:rsidR="007633EE" w:rsidRPr="0039267C">
        <w:rPr>
          <w:rFonts w:ascii="Verdana" w:hAnsi="Verdana"/>
          <w:b w:val="0"/>
          <w:color w:val="000000"/>
          <w:sz w:val="20"/>
        </w:rPr>
        <w:t>osób doznało obrażeń ciała.</w:t>
      </w:r>
    </w:p>
    <w:p w:rsidR="00F90434" w:rsidRPr="00DF2BCC" w:rsidRDefault="0025694D" w:rsidP="003466D2">
      <w:pPr>
        <w:pStyle w:val="Tekstblokowy"/>
        <w:numPr>
          <w:ilvl w:val="0"/>
          <w:numId w:val="31"/>
        </w:numPr>
        <w:spacing w:line="276" w:lineRule="auto"/>
        <w:rPr>
          <w:rFonts w:ascii="Verdana" w:hAnsi="Verdana"/>
          <w:b w:val="0"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>03-05.59 odnotowano łącznie</w:t>
      </w:r>
      <w:r w:rsidRPr="00CC5108">
        <w:rPr>
          <w:rFonts w:ascii="Verdana" w:hAnsi="Verdana"/>
          <w:color w:val="000000"/>
          <w:sz w:val="20"/>
        </w:rPr>
        <w:t xml:space="preserve">: </w:t>
      </w:r>
      <w:r w:rsidR="007633EE" w:rsidRPr="00CC5108">
        <w:rPr>
          <w:rFonts w:ascii="Verdana" w:hAnsi="Verdana"/>
          <w:color w:val="000000"/>
          <w:sz w:val="20"/>
        </w:rPr>
        <w:t xml:space="preserve"> 19</w:t>
      </w:r>
      <w:r w:rsidR="007633EE">
        <w:rPr>
          <w:rFonts w:ascii="Verdana" w:hAnsi="Verdana"/>
          <w:b w:val="0"/>
          <w:color w:val="000000"/>
          <w:sz w:val="20"/>
        </w:rPr>
        <w:t xml:space="preserve"> wypadków,  </w:t>
      </w:r>
      <w:r w:rsidR="007633EE" w:rsidRPr="00CC5108">
        <w:rPr>
          <w:rFonts w:ascii="Verdana" w:hAnsi="Verdana"/>
          <w:color w:val="000000"/>
          <w:sz w:val="20"/>
        </w:rPr>
        <w:t xml:space="preserve">3 </w:t>
      </w:r>
      <w:r w:rsidR="007633EE">
        <w:rPr>
          <w:rFonts w:ascii="Verdana" w:hAnsi="Verdana"/>
          <w:b w:val="0"/>
          <w:color w:val="000000"/>
          <w:sz w:val="20"/>
        </w:rPr>
        <w:t>ofiary śmiertelne</w:t>
      </w:r>
      <w:r w:rsidR="007633EE" w:rsidRPr="00CC5108">
        <w:rPr>
          <w:rFonts w:ascii="Verdana" w:hAnsi="Verdana"/>
          <w:color w:val="000000"/>
          <w:sz w:val="20"/>
        </w:rPr>
        <w:t xml:space="preserve">, </w:t>
      </w:r>
      <w:r w:rsidRPr="00CC5108">
        <w:rPr>
          <w:rFonts w:ascii="Verdana" w:hAnsi="Verdana"/>
          <w:color w:val="000000"/>
          <w:sz w:val="20"/>
        </w:rPr>
        <w:t xml:space="preserve"> </w:t>
      </w:r>
      <w:r w:rsidR="007633EE" w:rsidRPr="00CC5108">
        <w:rPr>
          <w:rFonts w:ascii="Verdana" w:hAnsi="Verdana"/>
          <w:color w:val="000000"/>
          <w:sz w:val="20"/>
        </w:rPr>
        <w:t>26</w:t>
      </w:r>
      <w:r w:rsidR="007633EE">
        <w:rPr>
          <w:rFonts w:ascii="Verdana" w:hAnsi="Verdana"/>
          <w:b w:val="0"/>
          <w:color w:val="000000"/>
          <w:sz w:val="20"/>
        </w:rPr>
        <w:t xml:space="preserve"> osób doznało obrażeń ciała.</w:t>
      </w:r>
    </w:p>
    <w:p w:rsidR="007633EE" w:rsidRPr="00DF2BCC" w:rsidRDefault="0025694D" w:rsidP="003466D2">
      <w:pPr>
        <w:pStyle w:val="Tekstblokowy"/>
        <w:numPr>
          <w:ilvl w:val="0"/>
          <w:numId w:val="31"/>
        </w:numPr>
        <w:spacing w:line="276" w:lineRule="auto"/>
        <w:rPr>
          <w:rFonts w:ascii="Verdana" w:hAnsi="Verdana"/>
          <w:b w:val="0"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>0</w:t>
      </w:r>
      <w:r w:rsidR="00055A4B" w:rsidRPr="00DF2BCC">
        <w:rPr>
          <w:rFonts w:ascii="Verdana" w:hAnsi="Verdana"/>
          <w:b w:val="0"/>
          <w:color w:val="000000"/>
          <w:sz w:val="20"/>
        </w:rPr>
        <w:t xml:space="preserve">6-08.59 odnotowano łącznie: </w:t>
      </w:r>
      <w:r w:rsidR="007633EE" w:rsidRPr="00DF2BCC">
        <w:rPr>
          <w:rFonts w:ascii="Verdana" w:hAnsi="Verdana"/>
          <w:b w:val="0"/>
          <w:color w:val="000000"/>
          <w:sz w:val="20"/>
        </w:rPr>
        <w:t xml:space="preserve">: </w:t>
      </w:r>
      <w:r w:rsidR="00CC5108">
        <w:rPr>
          <w:rFonts w:ascii="Verdana" w:hAnsi="Verdana"/>
          <w:color w:val="000000"/>
          <w:sz w:val="20"/>
        </w:rPr>
        <w:t>77</w:t>
      </w:r>
      <w:r w:rsidR="007633EE" w:rsidRPr="00CC5108">
        <w:rPr>
          <w:rFonts w:ascii="Verdana" w:hAnsi="Verdana"/>
          <w:color w:val="000000"/>
          <w:sz w:val="20"/>
        </w:rPr>
        <w:t xml:space="preserve"> </w:t>
      </w:r>
      <w:r w:rsidR="007633EE">
        <w:rPr>
          <w:rFonts w:ascii="Verdana" w:hAnsi="Verdana"/>
          <w:b w:val="0"/>
          <w:color w:val="000000"/>
          <w:sz w:val="20"/>
        </w:rPr>
        <w:t xml:space="preserve">wypadki, </w:t>
      </w:r>
      <w:r w:rsidR="007633EE" w:rsidRPr="00CC5108">
        <w:rPr>
          <w:rFonts w:ascii="Verdana" w:hAnsi="Verdana"/>
          <w:color w:val="000000"/>
          <w:sz w:val="20"/>
        </w:rPr>
        <w:t xml:space="preserve"> 7</w:t>
      </w:r>
      <w:r w:rsidR="007633EE">
        <w:rPr>
          <w:rFonts w:ascii="Verdana" w:hAnsi="Verdana"/>
          <w:b w:val="0"/>
          <w:color w:val="000000"/>
          <w:sz w:val="20"/>
        </w:rPr>
        <w:t xml:space="preserve"> ofiar śmiertelnych, </w:t>
      </w:r>
      <w:r w:rsidR="007633EE" w:rsidRPr="00DF2BCC">
        <w:rPr>
          <w:rFonts w:ascii="Verdana" w:hAnsi="Verdana"/>
          <w:b w:val="0"/>
          <w:color w:val="000000"/>
          <w:sz w:val="20"/>
        </w:rPr>
        <w:t xml:space="preserve"> </w:t>
      </w:r>
      <w:r w:rsidR="007633EE" w:rsidRPr="00CC5108">
        <w:rPr>
          <w:rFonts w:ascii="Verdana" w:hAnsi="Verdana"/>
          <w:color w:val="000000"/>
          <w:sz w:val="20"/>
        </w:rPr>
        <w:t>103</w:t>
      </w:r>
      <w:r w:rsidR="007633EE">
        <w:rPr>
          <w:rFonts w:ascii="Verdana" w:hAnsi="Verdana"/>
          <w:b w:val="0"/>
          <w:color w:val="000000"/>
          <w:sz w:val="20"/>
        </w:rPr>
        <w:t xml:space="preserve"> osoby doznały obrażeń ciała.</w:t>
      </w:r>
    </w:p>
    <w:p w:rsidR="007633EE" w:rsidRDefault="0025694D" w:rsidP="003466D2">
      <w:pPr>
        <w:pStyle w:val="Tekstblokowy"/>
        <w:numPr>
          <w:ilvl w:val="0"/>
          <w:numId w:val="31"/>
        </w:numPr>
        <w:spacing w:line="276" w:lineRule="auto"/>
        <w:rPr>
          <w:rFonts w:ascii="Verdana" w:hAnsi="Verdana"/>
          <w:b w:val="0"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>0</w:t>
      </w:r>
      <w:r w:rsidR="00055A4B" w:rsidRPr="00DF2BCC">
        <w:rPr>
          <w:rFonts w:ascii="Verdana" w:hAnsi="Verdana"/>
          <w:b w:val="0"/>
          <w:color w:val="000000"/>
          <w:sz w:val="20"/>
        </w:rPr>
        <w:t xml:space="preserve">9-11.59 odnotowano łącznie: </w:t>
      </w:r>
      <w:r w:rsidR="009F6E8D" w:rsidRPr="00CC5108">
        <w:rPr>
          <w:rFonts w:ascii="Verdana" w:hAnsi="Verdana"/>
          <w:color w:val="000000"/>
          <w:sz w:val="20"/>
        </w:rPr>
        <w:t>90</w:t>
      </w:r>
      <w:r w:rsidR="007633EE">
        <w:rPr>
          <w:rFonts w:ascii="Verdana" w:hAnsi="Verdana"/>
          <w:b w:val="0"/>
          <w:color w:val="000000"/>
          <w:sz w:val="20"/>
        </w:rPr>
        <w:t xml:space="preserve"> wypadk</w:t>
      </w:r>
      <w:r w:rsidR="009F6E8D">
        <w:rPr>
          <w:rFonts w:ascii="Verdana" w:hAnsi="Verdana"/>
          <w:b w:val="0"/>
          <w:color w:val="000000"/>
          <w:sz w:val="20"/>
        </w:rPr>
        <w:t>ów</w:t>
      </w:r>
      <w:r w:rsidR="007633EE">
        <w:rPr>
          <w:rFonts w:ascii="Verdana" w:hAnsi="Verdana"/>
          <w:b w:val="0"/>
          <w:color w:val="000000"/>
          <w:sz w:val="20"/>
        </w:rPr>
        <w:t xml:space="preserve">,  </w:t>
      </w:r>
      <w:r w:rsidR="009F6E8D" w:rsidRPr="00CC5108">
        <w:rPr>
          <w:rFonts w:ascii="Verdana" w:hAnsi="Verdana"/>
          <w:color w:val="000000"/>
          <w:sz w:val="20"/>
        </w:rPr>
        <w:t>9</w:t>
      </w:r>
      <w:r w:rsidR="007633EE">
        <w:rPr>
          <w:rFonts w:ascii="Verdana" w:hAnsi="Verdana"/>
          <w:b w:val="0"/>
          <w:color w:val="000000"/>
          <w:sz w:val="20"/>
        </w:rPr>
        <w:t xml:space="preserve"> ofiar śmiertelnych, </w:t>
      </w:r>
      <w:r w:rsidR="007633EE" w:rsidRPr="00DF2BCC">
        <w:rPr>
          <w:rFonts w:ascii="Verdana" w:hAnsi="Verdana"/>
          <w:b w:val="0"/>
          <w:color w:val="000000"/>
          <w:sz w:val="20"/>
        </w:rPr>
        <w:t xml:space="preserve"> </w:t>
      </w:r>
      <w:r w:rsidR="009F6E8D" w:rsidRPr="00CC5108">
        <w:rPr>
          <w:rFonts w:ascii="Verdana" w:hAnsi="Verdana"/>
          <w:color w:val="000000"/>
          <w:sz w:val="20"/>
        </w:rPr>
        <w:t>101</w:t>
      </w:r>
      <w:r w:rsidR="007633EE">
        <w:rPr>
          <w:rFonts w:ascii="Verdana" w:hAnsi="Verdana"/>
          <w:b w:val="0"/>
          <w:color w:val="000000"/>
          <w:sz w:val="20"/>
        </w:rPr>
        <w:t xml:space="preserve"> os</w:t>
      </w:r>
      <w:r w:rsidR="009F6E8D">
        <w:rPr>
          <w:rFonts w:ascii="Verdana" w:hAnsi="Verdana"/>
          <w:b w:val="0"/>
          <w:color w:val="000000"/>
          <w:sz w:val="20"/>
        </w:rPr>
        <w:t>ób</w:t>
      </w:r>
      <w:r w:rsidR="007633EE">
        <w:rPr>
          <w:rFonts w:ascii="Verdana" w:hAnsi="Verdana"/>
          <w:b w:val="0"/>
          <w:color w:val="000000"/>
          <w:sz w:val="20"/>
        </w:rPr>
        <w:t xml:space="preserve"> doznał</w:t>
      </w:r>
      <w:r w:rsidR="009F6E8D">
        <w:rPr>
          <w:rFonts w:ascii="Verdana" w:hAnsi="Verdana"/>
          <w:b w:val="0"/>
          <w:color w:val="000000"/>
          <w:sz w:val="20"/>
        </w:rPr>
        <w:t>o</w:t>
      </w:r>
      <w:r w:rsidR="007633EE">
        <w:rPr>
          <w:rFonts w:ascii="Verdana" w:hAnsi="Verdana"/>
          <w:b w:val="0"/>
          <w:color w:val="000000"/>
          <w:sz w:val="20"/>
        </w:rPr>
        <w:t xml:space="preserve"> obrażeń ciała.</w:t>
      </w:r>
    </w:p>
    <w:p w:rsidR="00F90434" w:rsidRDefault="0025694D" w:rsidP="003466D2">
      <w:pPr>
        <w:pStyle w:val="Tekstblokowy"/>
        <w:numPr>
          <w:ilvl w:val="0"/>
          <w:numId w:val="16"/>
        </w:numPr>
        <w:spacing w:line="276" w:lineRule="auto"/>
        <w:jc w:val="both"/>
        <w:rPr>
          <w:rFonts w:ascii="Verdana" w:hAnsi="Verdana"/>
          <w:b w:val="0"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 xml:space="preserve">12-14.59 odnotowano łącznie: </w:t>
      </w:r>
      <w:r w:rsidR="009F6E8D" w:rsidRPr="00CC5108">
        <w:rPr>
          <w:rFonts w:ascii="Verdana" w:hAnsi="Verdana"/>
          <w:color w:val="000000"/>
          <w:sz w:val="20"/>
        </w:rPr>
        <w:t>150</w:t>
      </w:r>
      <w:r w:rsidR="009F6E8D">
        <w:rPr>
          <w:rFonts w:ascii="Verdana" w:hAnsi="Verdana"/>
          <w:b w:val="0"/>
          <w:color w:val="000000"/>
          <w:sz w:val="20"/>
        </w:rPr>
        <w:t xml:space="preserve"> wypadków, </w:t>
      </w:r>
      <w:r w:rsidR="009F6E8D" w:rsidRPr="00CC5108">
        <w:rPr>
          <w:rFonts w:ascii="Verdana" w:hAnsi="Verdana"/>
          <w:color w:val="000000"/>
          <w:sz w:val="20"/>
        </w:rPr>
        <w:t>19</w:t>
      </w:r>
      <w:r w:rsidR="009F6E8D">
        <w:rPr>
          <w:rFonts w:ascii="Verdana" w:hAnsi="Verdana"/>
          <w:b w:val="0"/>
          <w:color w:val="000000"/>
          <w:sz w:val="20"/>
        </w:rPr>
        <w:t xml:space="preserve"> ofiar śmiertelnych, </w:t>
      </w:r>
      <w:r w:rsidR="009F6E8D" w:rsidRPr="00CC5108">
        <w:rPr>
          <w:rFonts w:ascii="Verdana" w:hAnsi="Verdana"/>
          <w:color w:val="000000"/>
          <w:sz w:val="20"/>
        </w:rPr>
        <w:t>181</w:t>
      </w:r>
      <w:r w:rsidR="009F6E8D">
        <w:rPr>
          <w:rFonts w:ascii="Verdana" w:hAnsi="Verdana"/>
          <w:b w:val="0"/>
          <w:color w:val="000000"/>
          <w:sz w:val="20"/>
        </w:rPr>
        <w:t xml:space="preserve"> osób doznało obrażeń ciała.</w:t>
      </w:r>
    </w:p>
    <w:p w:rsidR="00F90434" w:rsidRPr="009F6E8D" w:rsidRDefault="00807012" w:rsidP="003466D2">
      <w:pPr>
        <w:pStyle w:val="Tekstblokowy"/>
        <w:numPr>
          <w:ilvl w:val="0"/>
          <w:numId w:val="16"/>
        </w:numPr>
        <w:spacing w:line="276" w:lineRule="auto"/>
        <w:jc w:val="both"/>
        <w:rPr>
          <w:rFonts w:ascii="Verdana" w:hAnsi="Verdana"/>
          <w:smallCaps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>1</w:t>
      </w:r>
      <w:r w:rsidR="00055A4B" w:rsidRPr="00DF2BCC">
        <w:rPr>
          <w:rFonts w:ascii="Verdana" w:hAnsi="Verdana"/>
          <w:b w:val="0"/>
          <w:color w:val="000000"/>
          <w:sz w:val="20"/>
        </w:rPr>
        <w:t xml:space="preserve">5-17.59 odnotowano łącznie: </w:t>
      </w:r>
      <w:r w:rsidR="009F6E8D" w:rsidRPr="00CC5108">
        <w:rPr>
          <w:rFonts w:ascii="Verdana" w:hAnsi="Verdana"/>
          <w:color w:val="000000"/>
          <w:sz w:val="20"/>
        </w:rPr>
        <w:t>154</w:t>
      </w:r>
      <w:r w:rsidR="009F6E8D">
        <w:rPr>
          <w:rFonts w:ascii="Verdana" w:hAnsi="Verdana"/>
          <w:b w:val="0"/>
          <w:color w:val="000000"/>
          <w:sz w:val="20"/>
        </w:rPr>
        <w:t xml:space="preserve"> wypadki, </w:t>
      </w:r>
      <w:r w:rsidR="009F6E8D" w:rsidRPr="00CC5108">
        <w:rPr>
          <w:rFonts w:ascii="Verdana" w:hAnsi="Verdana"/>
          <w:color w:val="000000"/>
          <w:sz w:val="20"/>
        </w:rPr>
        <w:t>30</w:t>
      </w:r>
      <w:r w:rsidR="009F6E8D">
        <w:rPr>
          <w:rFonts w:ascii="Verdana" w:hAnsi="Verdana"/>
          <w:b w:val="0"/>
          <w:color w:val="000000"/>
          <w:sz w:val="20"/>
        </w:rPr>
        <w:t xml:space="preserve"> ofiar śmiertelnych, </w:t>
      </w:r>
      <w:r w:rsidR="009F6E8D" w:rsidRPr="00CC5108">
        <w:rPr>
          <w:rFonts w:ascii="Verdana" w:hAnsi="Verdana"/>
          <w:color w:val="000000"/>
          <w:sz w:val="20"/>
        </w:rPr>
        <w:t>186</w:t>
      </w:r>
      <w:r w:rsidR="009F6E8D">
        <w:rPr>
          <w:rFonts w:ascii="Verdana" w:hAnsi="Verdana"/>
          <w:b w:val="0"/>
          <w:color w:val="000000"/>
          <w:sz w:val="20"/>
        </w:rPr>
        <w:t xml:space="preserve"> osób doznało obrażeń ciała.</w:t>
      </w:r>
    </w:p>
    <w:p w:rsidR="0039267C" w:rsidRPr="009F6E8D" w:rsidRDefault="00807012" w:rsidP="003466D2">
      <w:pPr>
        <w:pStyle w:val="Tekstblokowy"/>
        <w:numPr>
          <w:ilvl w:val="0"/>
          <w:numId w:val="16"/>
        </w:numPr>
        <w:spacing w:line="276" w:lineRule="auto"/>
        <w:jc w:val="both"/>
        <w:rPr>
          <w:rFonts w:ascii="Verdana" w:hAnsi="Verdana"/>
          <w:smallCaps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>1</w:t>
      </w:r>
      <w:r w:rsidR="00055A4B" w:rsidRPr="00DF2BCC">
        <w:rPr>
          <w:rFonts w:ascii="Verdana" w:hAnsi="Verdana"/>
          <w:b w:val="0"/>
          <w:color w:val="000000"/>
          <w:sz w:val="20"/>
        </w:rPr>
        <w:t xml:space="preserve">8-20.59 odnotowano łącznie: </w:t>
      </w:r>
      <w:r w:rsidR="0039267C" w:rsidRPr="00CC5108">
        <w:rPr>
          <w:rFonts w:ascii="Verdana" w:hAnsi="Verdana"/>
          <w:color w:val="000000"/>
          <w:sz w:val="20"/>
        </w:rPr>
        <w:t>96</w:t>
      </w:r>
      <w:r w:rsidR="0039267C">
        <w:rPr>
          <w:rFonts w:ascii="Verdana" w:hAnsi="Verdana"/>
          <w:b w:val="0"/>
          <w:color w:val="000000"/>
          <w:sz w:val="20"/>
        </w:rPr>
        <w:t xml:space="preserve"> wypadków, </w:t>
      </w:r>
      <w:r w:rsidR="0039267C" w:rsidRPr="00CC5108">
        <w:rPr>
          <w:rFonts w:ascii="Verdana" w:hAnsi="Verdana"/>
          <w:color w:val="000000"/>
          <w:sz w:val="20"/>
        </w:rPr>
        <w:t>12</w:t>
      </w:r>
      <w:r w:rsidR="0039267C">
        <w:rPr>
          <w:rFonts w:ascii="Verdana" w:hAnsi="Verdana"/>
          <w:b w:val="0"/>
          <w:color w:val="000000"/>
          <w:sz w:val="20"/>
        </w:rPr>
        <w:t xml:space="preserve"> ofiar śmiertelnych,</w:t>
      </w:r>
      <w:r w:rsidR="0039267C" w:rsidRPr="00CC5108">
        <w:rPr>
          <w:rFonts w:ascii="Verdana" w:hAnsi="Verdana"/>
          <w:color w:val="000000"/>
          <w:sz w:val="20"/>
        </w:rPr>
        <w:t xml:space="preserve"> 130</w:t>
      </w:r>
      <w:r w:rsidR="0039267C">
        <w:rPr>
          <w:rFonts w:ascii="Verdana" w:hAnsi="Verdana"/>
          <w:b w:val="0"/>
          <w:color w:val="000000"/>
          <w:sz w:val="20"/>
        </w:rPr>
        <w:t xml:space="preserve"> osób doznało obrażeń ciała.</w:t>
      </w:r>
    </w:p>
    <w:p w:rsidR="00CC5108" w:rsidRPr="009F6E8D" w:rsidRDefault="00055A4B" w:rsidP="003466D2">
      <w:pPr>
        <w:pStyle w:val="Tekstblokowy"/>
        <w:numPr>
          <w:ilvl w:val="0"/>
          <w:numId w:val="16"/>
        </w:numPr>
        <w:spacing w:line="276" w:lineRule="auto"/>
        <w:jc w:val="both"/>
        <w:rPr>
          <w:rFonts w:ascii="Verdana" w:hAnsi="Verdana"/>
          <w:smallCaps/>
          <w:color w:val="000000"/>
          <w:sz w:val="20"/>
        </w:rPr>
      </w:pPr>
      <w:r w:rsidRPr="00DF2BCC">
        <w:rPr>
          <w:rFonts w:ascii="Verdana" w:hAnsi="Verdana"/>
          <w:b w:val="0"/>
          <w:color w:val="000000"/>
          <w:sz w:val="20"/>
        </w:rPr>
        <w:t xml:space="preserve">21-23.59 odnotowano łącznie: </w:t>
      </w:r>
      <w:r w:rsidR="009B5188">
        <w:rPr>
          <w:rFonts w:ascii="Verdana" w:hAnsi="Verdana"/>
          <w:color w:val="000000"/>
          <w:sz w:val="20"/>
        </w:rPr>
        <w:t>34</w:t>
      </w:r>
      <w:r w:rsidR="00CC5108">
        <w:rPr>
          <w:rFonts w:ascii="Verdana" w:hAnsi="Verdana"/>
          <w:b w:val="0"/>
          <w:color w:val="000000"/>
          <w:sz w:val="20"/>
        </w:rPr>
        <w:t xml:space="preserve"> wypadków, </w:t>
      </w:r>
      <w:r w:rsidR="009B5188">
        <w:rPr>
          <w:rFonts w:ascii="Verdana" w:hAnsi="Verdana"/>
          <w:color w:val="000000"/>
          <w:sz w:val="20"/>
        </w:rPr>
        <w:t>8</w:t>
      </w:r>
      <w:r w:rsidR="00CC5108">
        <w:rPr>
          <w:rFonts w:ascii="Verdana" w:hAnsi="Verdana"/>
          <w:b w:val="0"/>
          <w:color w:val="000000"/>
          <w:sz w:val="20"/>
        </w:rPr>
        <w:t xml:space="preserve"> ofiar śmiertelnych,</w:t>
      </w:r>
      <w:r w:rsidR="00CC5108" w:rsidRPr="00CC5108">
        <w:rPr>
          <w:rFonts w:ascii="Verdana" w:hAnsi="Verdana"/>
          <w:color w:val="000000"/>
          <w:sz w:val="20"/>
        </w:rPr>
        <w:t xml:space="preserve"> </w:t>
      </w:r>
      <w:r w:rsidR="009B5188">
        <w:rPr>
          <w:rFonts w:ascii="Verdana" w:hAnsi="Verdana"/>
          <w:color w:val="000000"/>
          <w:sz w:val="20"/>
        </w:rPr>
        <w:t>3</w:t>
      </w:r>
      <w:r w:rsidR="009A05D4">
        <w:rPr>
          <w:rFonts w:ascii="Verdana" w:hAnsi="Verdana"/>
          <w:color w:val="000000"/>
          <w:sz w:val="20"/>
        </w:rPr>
        <w:t>8</w:t>
      </w:r>
      <w:r w:rsidR="00CC5108">
        <w:rPr>
          <w:rFonts w:ascii="Verdana" w:hAnsi="Verdana"/>
          <w:b w:val="0"/>
          <w:color w:val="000000"/>
          <w:sz w:val="20"/>
        </w:rPr>
        <w:t xml:space="preserve"> osób doznało obrażeń ciała.</w:t>
      </w:r>
    </w:p>
    <w:p w:rsidR="00A37A25" w:rsidRPr="00CC5108" w:rsidRDefault="00A37A25" w:rsidP="00CC5108">
      <w:pPr>
        <w:pStyle w:val="Tekstblokowy"/>
        <w:spacing w:line="360" w:lineRule="auto"/>
        <w:ind w:left="720"/>
        <w:jc w:val="both"/>
        <w:rPr>
          <w:rFonts w:ascii="Verdana" w:hAnsi="Verdana"/>
          <w:smallCaps/>
          <w:sz w:val="20"/>
        </w:rPr>
      </w:pPr>
    </w:p>
    <w:p w:rsidR="008B3296" w:rsidRPr="00F107DD" w:rsidRDefault="009B5188" w:rsidP="008B3296">
      <w:pPr>
        <w:pStyle w:val="Tekstpodstawowy3"/>
        <w:rPr>
          <w:rFonts w:ascii="Verdana" w:hAnsi="Verdana"/>
          <w:smallCaps/>
          <w:sz w:val="22"/>
          <w:szCs w:val="22"/>
        </w:rPr>
      </w:pPr>
      <w:r>
        <w:rPr>
          <w:rFonts w:ascii="Verdana" w:hAnsi="Verdana"/>
          <w:smallCaps/>
          <w:sz w:val="22"/>
          <w:szCs w:val="22"/>
        </w:rPr>
        <w:t xml:space="preserve">wypadki drogowe </w:t>
      </w:r>
      <w:r w:rsidR="00F107DD" w:rsidRPr="00F107DD">
        <w:rPr>
          <w:rFonts w:ascii="Verdana" w:hAnsi="Verdana"/>
          <w:smallCaps/>
          <w:sz w:val="22"/>
          <w:szCs w:val="22"/>
        </w:rPr>
        <w:t xml:space="preserve"> i ofiary śmiertelne</w:t>
      </w:r>
      <w:r w:rsidR="00342E59">
        <w:rPr>
          <w:rFonts w:ascii="Verdana" w:hAnsi="Verdana"/>
          <w:smallCaps/>
          <w:sz w:val="22"/>
          <w:szCs w:val="22"/>
        </w:rPr>
        <w:t xml:space="preserve"> w 2015 roku </w:t>
      </w:r>
      <w:r w:rsidR="00F107DD" w:rsidRPr="00F107DD">
        <w:rPr>
          <w:rFonts w:ascii="Verdana" w:hAnsi="Verdana"/>
          <w:smallCaps/>
          <w:sz w:val="22"/>
          <w:szCs w:val="22"/>
        </w:rPr>
        <w:t xml:space="preserve"> wg godzin</w:t>
      </w:r>
    </w:p>
    <w:p w:rsidR="00E31129" w:rsidRDefault="003A5279" w:rsidP="00734628">
      <w:pPr>
        <w:pStyle w:val="Tekstpodstawowy3"/>
        <w:rPr>
          <w:sz w:val="22"/>
          <w:szCs w:val="22"/>
        </w:rPr>
      </w:pPr>
      <w:r w:rsidRPr="00F107DD">
        <w:rPr>
          <w:rFonts w:ascii="Verdana" w:hAnsi="Verdana"/>
          <w:b w:val="0"/>
          <w:smallCaps/>
          <w:noProof/>
          <w:sz w:val="22"/>
          <w:szCs w:val="22"/>
        </w:rPr>
        <w:drawing>
          <wp:inline distT="0" distB="0" distL="0" distR="0">
            <wp:extent cx="6572250" cy="3238500"/>
            <wp:effectExtent l="0" t="0" r="0" b="0"/>
            <wp:docPr id="36" name="Obiekt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342E59" w:rsidRDefault="00342E59" w:rsidP="003833A9">
      <w:pPr>
        <w:pStyle w:val="Tekstpodstawowy3"/>
        <w:ind w:left="1416" w:firstLine="708"/>
        <w:jc w:val="left"/>
        <w:rPr>
          <w:rFonts w:ascii="Verdana" w:hAnsi="Verdana"/>
          <w:b w:val="0"/>
          <w:sz w:val="20"/>
        </w:rPr>
      </w:pPr>
    </w:p>
    <w:p w:rsidR="00E31129" w:rsidRPr="00342E59" w:rsidRDefault="00E31129" w:rsidP="009A05D4">
      <w:pPr>
        <w:pStyle w:val="Tekstpodstawowy3"/>
        <w:jc w:val="both"/>
        <w:rPr>
          <w:rFonts w:ascii="Verdana" w:hAnsi="Verdana"/>
          <w:b w:val="0"/>
          <w:smallCaps/>
          <w:sz w:val="20"/>
        </w:rPr>
      </w:pPr>
    </w:p>
    <w:p w:rsidR="00BB7A2B" w:rsidRPr="00BB7A2B" w:rsidRDefault="00BB7A2B" w:rsidP="0092505A">
      <w:pPr>
        <w:pStyle w:val="Tekstpodstawowy3"/>
        <w:spacing w:line="360" w:lineRule="auto"/>
        <w:jc w:val="both"/>
        <w:rPr>
          <w:rFonts w:ascii="Verdana" w:hAnsi="Verdana"/>
          <w:b w:val="0"/>
          <w:sz w:val="20"/>
        </w:rPr>
      </w:pPr>
      <w:r w:rsidRPr="00BB7A2B">
        <w:rPr>
          <w:rFonts w:ascii="Verdana" w:hAnsi="Verdana"/>
          <w:b w:val="0"/>
          <w:smallCaps/>
          <w:sz w:val="20"/>
        </w:rPr>
        <w:t xml:space="preserve">W </w:t>
      </w:r>
      <w:r w:rsidRPr="00BB7A2B">
        <w:rPr>
          <w:rFonts w:ascii="Verdana" w:hAnsi="Verdana"/>
          <w:b w:val="0"/>
          <w:sz w:val="20"/>
        </w:rPr>
        <w:t>2015</w:t>
      </w:r>
      <w:r w:rsidR="000B05D2">
        <w:rPr>
          <w:rFonts w:ascii="Verdana" w:hAnsi="Verdana"/>
          <w:b w:val="0"/>
          <w:sz w:val="20"/>
        </w:rPr>
        <w:t xml:space="preserve"> roku</w:t>
      </w:r>
      <w:r w:rsidR="000B05D2">
        <w:rPr>
          <w:rFonts w:ascii="Verdana" w:hAnsi="Verdana"/>
          <w:b w:val="0"/>
          <w:smallCaps/>
          <w:sz w:val="20"/>
        </w:rPr>
        <w:t xml:space="preserve"> </w:t>
      </w:r>
      <w:r w:rsidRPr="00BB7A2B">
        <w:rPr>
          <w:rFonts w:ascii="Verdana" w:hAnsi="Verdana"/>
          <w:b w:val="0"/>
          <w:smallCaps/>
          <w:sz w:val="20"/>
        </w:rPr>
        <w:t xml:space="preserve"> </w:t>
      </w:r>
      <w:r w:rsidRPr="00BB7A2B">
        <w:rPr>
          <w:rFonts w:ascii="Verdana" w:hAnsi="Verdana"/>
          <w:b w:val="0"/>
          <w:sz w:val="20"/>
        </w:rPr>
        <w:t>najwięcej wypadków odnotowano w godzinach</w:t>
      </w:r>
      <w:r w:rsidR="009A05D4">
        <w:rPr>
          <w:rFonts w:ascii="Verdana" w:hAnsi="Verdana"/>
          <w:b w:val="0"/>
          <w:sz w:val="20"/>
        </w:rPr>
        <w:t xml:space="preserve"> 14-21:59</w:t>
      </w:r>
      <w:r w:rsidRPr="00BB7A2B">
        <w:rPr>
          <w:rFonts w:ascii="Verdana" w:hAnsi="Verdana"/>
          <w:b w:val="0"/>
          <w:sz w:val="20"/>
        </w:rPr>
        <w:t xml:space="preserve"> – 327 wypadków</w:t>
      </w:r>
      <w:r w:rsidR="009A05D4">
        <w:rPr>
          <w:rFonts w:ascii="Verdana" w:hAnsi="Verdana"/>
          <w:b w:val="0"/>
          <w:sz w:val="20"/>
        </w:rPr>
        <w:t xml:space="preserve"> tj. 51,2% ogólnej liczby wypadków (639)</w:t>
      </w:r>
      <w:r w:rsidRPr="00BB7A2B">
        <w:rPr>
          <w:rFonts w:ascii="Verdana" w:hAnsi="Verdana"/>
          <w:b w:val="0"/>
          <w:sz w:val="20"/>
        </w:rPr>
        <w:t>, w których śmierć poniosło 50 osób</w:t>
      </w:r>
      <w:r w:rsidR="009A05D4">
        <w:rPr>
          <w:rFonts w:ascii="Verdana" w:hAnsi="Verdana"/>
          <w:b w:val="0"/>
          <w:sz w:val="20"/>
        </w:rPr>
        <w:t xml:space="preserve"> tj. 54,3% ogólnej liczby ofiar śmiertelnych (92)</w:t>
      </w:r>
      <w:r w:rsidRPr="00BB7A2B">
        <w:rPr>
          <w:rFonts w:ascii="Verdana" w:hAnsi="Verdana"/>
          <w:b w:val="0"/>
          <w:sz w:val="20"/>
        </w:rPr>
        <w:t xml:space="preserve">, a </w:t>
      </w:r>
      <w:r w:rsidR="00C4211C">
        <w:rPr>
          <w:rFonts w:ascii="Verdana" w:hAnsi="Verdana"/>
          <w:b w:val="0"/>
          <w:sz w:val="20"/>
        </w:rPr>
        <w:t>403</w:t>
      </w:r>
      <w:r w:rsidRPr="00BB7A2B">
        <w:rPr>
          <w:rFonts w:ascii="Verdana" w:hAnsi="Verdana"/>
          <w:b w:val="0"/>
          <w:sz w:val="20"/>
        </w:rPr>
        <w:t xml:space="preserve"> doznały obrażeń ciała. </w:t>
      </w:r>
      <w:r>
        <w:rPr>
          <w:rFonts w:ascii="Verdana" w:hAnsi="Verdana"/>
          <w:b w:val="0"/>
          <w:sz w:val="20"/>
        </w:rPr>
        <w:t>W</w:t>
      </w:r>
      <w:r w:rsidR="009A05D4">
        <w:rPr>
          <w:rFonts w:ascii="Verdana" w:hAnsi="Verdana"/>
          <w:b w:val="0"/>
          <w:sz w:val="20"/>
        </w:rPr>
        <w:t xml:space="preserve"> godzinach od 06-13:59</w:t>
      </w:r>
      <w:r>
        <w:rPr>
          <w:rFonts w:ascii="Verdana" w:hAnsi="Verdana"/>
          <w:b w:val="0"/>
          <w:sz w:val="20"/>
        </w:rPr>
        <w:t xml:space="preserve"> odnotowano 251 wypadków, w których 28 osób poniosło śmierć, a 311 doznało obrażeń ciała. W godzinach </w:t>
      </w:r>
      <w:r w:rsidR="009A05D4">
        <w:rPr>
          <w:rFonts w:ascii="Verdana" w:hAnsi="Verdana"/>
          <w:b w:val="0"/>
          <w:sz w:val="20"/>
        </w:rPr>
        <w:t xml:space="preserve">od 22 – 05:59 odnotowano – 61 wypadków. W których 14 osób poniosło śmierć, a 71 osób doznało obrażeń ciała. </w:t>
      </w:r>
    </w:p>
    <w:p w:rsidR="00E31129" w:rsidRDefault="00E31129" w:rsidP="00DA3B8B">
      <w:pPr>
        <w:spacing w:line="360" w:lineRule="auto"/>
        <w:ind w:firstLine="708"/>
        <w:rPr>
          <w:rFonts w:ascii="Verdana" w:hAnsi="Verdana"/>
          <w:b/>
          <w:sz w:val="20"/>
          <w:szCs w:val="20"/>
        </w:rPr>
        <w:sectPr w:rsidR="00E3112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DA3B8B" w:rsidRPr="00354B38" w:rsidRDefault="00387722" w:rsidP="00641F7D">
      <w:pPr>
        <w:spacing w:line="360" w:lineRule="auto"/>
        <w:ind w:left="707" w:firstLine="1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Tabela nr 22</w:t>
      </w:r>
      <w:r w:rsidR="00C56573" w:rsidRPr="00354B38">
        <w:rPr>
          <w:rFonts w:ascii="Verdana" w:hAnsi="Verdana"/>
          <w:b/>
          <w:sz w:val="20"/>
          <w:szCs w:val="20"/>
        </w:rPr>
        <w:t>.</w:t>
      </w:r>
      <w:r w:rsidR="00DA3B8B" w:rsidRPr="00354B38">
        <w:rPr>
          <w:rFonts w:ascii="Verdana" w:hAnsi="Verdana"/>
          <w:b/>
          <w:sz w:val="20"/>
          <w:szCs w:val="20"/>
        </w:rPr>
        <w:t xml:space="preserve"> Wypadki drogowe wg obszarów.</w:t>
      </w:r>
    </w:p>
    <w:bookmarkStart w:id="171" w:name="_MON_1514541779"/>
    <w:bookmarkStart w:id="172" w:name="_MON_1516730319"/>
    <w:bookmarkStart w:id="173" w:name="_MON_1516730342"/>
    <w:bookmarkEnd w:id="171"/>
    <w:bookmarkEnd w:id="172"/>
    <w:bookmarkEnd w:id="173"/>
    <w:bookmarkStart w:id="174" w:name="_MON_1514363129"/>
    <w:bookmarkEnd w:id="174"/>
    <w:p w:rsidR="000D1806" w:rsidRDefault="00734628" w:rsidP="000D1806">
      <w:pPr>
        <w:pStyle w:val="Tekstpodstawowy3"/>
        <w:rPr>
          <w:rFonts w:ascii="Verdana" w:hAnsi="Verdana"/>
          <w:smallCaps/>
          <w:sz w:val="20"/>
        </w:rPr>
      </w:pPr>
      <w:r w:rsidRPr="001B5EAE">
        <w:rPr>
          <w:rFonts w:ascii="Verdana" w:hAnsi="Verdana"/>
          <w:smallCaps/>
          <w:sz w:val="20"/>
        </w:rPr>
        <w:object w:dxaOrig="8914" w:dyaOrig="8057">
          <v:shape id="_x0000_i1045" type="#_x0000_t75" style="width:445.5pt;height:464.25pt" o:ole="" o:bordertopcolor="this" o:borderleftcolor="this" o:borderbottomcolor="this" o:borderrightcolor="this">
            <v:imagedata r:id="rId9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45" DrawAspect="Content" ObjectID="_1534068830" r:id="rId98"/>
        </w:object>
      </w:r>
    </w:p>
    <w:p w:rsidR="00DA3B8B" w:rsidRDefault="00DA3B8B" w:rsidP="000D1806">
      <w:pPr>
        <w:pStyle w:val="Tekstpodstawowy3"/>
        <w:rPr>
          <w:rFonts w:ascii="Verdana" w:hAnsi="Verdana"/>
          <w:smallCaps/>
          <w:sz w:val="20"/>
        </w:rPr>
      </w:pPr>
    </w:p>
    <w:p w:rsidR="00E14560" w:rsidRDefault="00E14560" w:rsidP="00C56573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2015</w:t>
      </w:r>
      <w:r w:rsidR="00C56573" w:rsidRPr="00AA7197">
        <w:rPr>
          <w:rFonts w:ascii="Verdana" w:hAnsi="Verdana"/>
          <w:sz w:val="20"/>
          <w:szCs w:val="20"/>
        </w:rPr>
        <w:t xml:space="preserve"> roku zdecydowana większość wypadków, bo aż </w:t>
      </w:r>
      <w:r>
        <w:rPr>
          <w:rFonts w:ascii="Verdana" w:hAnsi="Verdana"/>
          <w:b/>
          <w:sz w:val="20"/>
          <w:szCs w:val="20"/>
        </w:rPr>
        <w:t>369</w:t>
      </w:r>
      <w:r w:rsidR="00C56573">
        <w:rPr>
          <w:rFonts w:ascii="Verdana" w:hAnsi="Verdana"/>
          <w:b/>
          <w:sz w:val="20"/>
          <w:szCs w:val="20"/>
        </w:rPr>
        <w:t xml:space="preserve"> </w:t>
      </w:r>
      <w:r w:rsidR="00C56573" w:rsidRPr="00AA7197">
        <w:rPr>
          <w:rFonts w:ascii="Verdana" w:hAnsi="Verdana"/>
          <w:sz w:val="20"/>
          <w:szCs w:val="20"/>
        </w:rPr>
        <w:t xml:space="preserve">wydarzyła się w obszarze zabudowanym, w wyniku tych zdarzeń </w:t>
      </w:r>
      <w:r w:rsidR="00C56573">
        <w:rPr>
          <w:rFonts w:ascii="Verdana" w:hAnsi="Verdana"/>
          <w:b/>
          <w:sz w:val="20"/>
          <w:szCs w:val="20"/>
          <w:u w:val="single"/>
        </w:rPr>
        <w:t>29</w:t>
      </w:r>
      <w:r w:rsidR="00C56573" w:rsidRPr="00AA7197">
        <w:rPr>
          <w:rFonts w:ascii="Verdana" w:hAnsi="Verdana"/>
          <w:b/>
          <w:sz w:val="20"/>
          <w:szCs w:val="20"/>
          <w:u w:val="single"/>
        </w:rPr>
        <w:t xml:space="preserve"> o</w:t>
      </w:r>
      <w:r w:rsidR="00C56573">
        <w:rPr>
          <w:rFonts w:ascii="Verdana" w:hAnsi="Verdana"/>
          <w:sz w:val="20"/>
          <w:szCs w:val="20"/>
          <w:u w:val="single"/>
        </w:rPr>
        <w:t>sób poniosło</w:t>
      </w:r>
      <w:r w:rsidR="00C56573" w:rsidRPr="00AA7197">
        <w:rPr>
          <w:rFonts w:ascii="Verdana" w:hAnsi="Verdana"/>
          <w:sz w:val="20"/>
          <w:szCs w:val="20"/>
          <w:u w:val="single"/>
        </w:rPr>
        <w:t xml:space="preserve"> śmierć</w:t>
      </w:r>
      <w:r w:rsidR="00C56573" w:rsidRPr="00AA7197">
        <w:rPr>
          <w:rFonts w:ascii="Verdana" w:hAnsi="Verdana"/>
          <w:b/>
          <w:sz w:val="20"/>
          <w:szCs w:val="20"/>
        </w:rPr>
        <w:t xml:space="preserve">, </w:t>
      </w:r>
      <w:r w:rsidR="00C4211C">
        <w:rPr>
          <w:rFonts w:ascii="Verdana" w:hAnsi="Verdana"/>
          <w:b/>
          <w:sz w:val="20"/>
          <w:szCs w:val="20"/>
        </w:rPr>
        <w:t>a 406</w:t>
      </w:r>
      <w:r w:rsidR="00C56573" w:rsidRPr="00AA7197">
        <w:rPr>
          <w:rFonts w:ascii="Verdana" w:hAnsi="Verdana"/>
          <w:b/>
          <w:sz w:val="20"/>
          <w:szCs w:val="20"/>
        </w:rPr>
        <w:t xml:space="preserve"> </w:t>
      </w:r>
      <w:r w:rsidR="00C56573">
        <w:rPr>
          <w:rFonts w:ascii="Verdana" w:hAnsi="Verdana"/>
          <w:sz w:val="20"/>
          <w:szCs w:val="20"/>
        </w:rPr>
        <w:t>doznało obrażeń ciała</w:t>
      </w:r>
      <w:r>
        <w:rPr>
          <w:rFonts w:ascii="Verdana" w:hAnsi="Verdana"/>
          <w:sz w:val="20"/>
          <w:szCs w:val="20"/>
        </w:rPr>
        <w:t>.</w:t>
      </w:r>
    </w:p>
    <w:p w:rsidR="00C56573" w:rsidRPr="00AA7197" w:rsidRDefault="00C56573" w:rsidP="00342E59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  <w:r w:rsidRPr="00AA7197">
        <w:rPr>
          <w:rFonts w:ascii="Verdana" w:hAnsi="Verdana"/>
          <w:sz w:val="20"/>
          <w:szCs w:val="20"/>
        </w:rPr>
        <w:t xml:space="preserve">Poza obszarem zabudowanym miało miejsce </w:t>
      </w:r>
      <w:r w:rsidR="00E14560">
        <w:rPr>
          <w:rFonts w:ascii="Verdana" w:hAnsi="Verdana"/>
          <w:b/>
          <w:sz w:val="20"/>
          <w:szCs w:val="20"/>
        </w:rPr>
        <w:t>270</w:t>
      </w:r>
      <w:r w:rsidRPr="00AA7197">
        <w:rPr>
          <w:rFonts w:ascii="Verdana" w:hAnsi="Verdana"/>
          <w:b/>
          <w:sz w:val="20"/>
          <w:szCs w:val="20"/>
        </w:rPr>
        <w:t xml:space="preserve"> w</w:t>
      </w:r>
      <w:r w:rsidRPr="00AA7197">
        <w:rPr>
          <w:rFonts w:ascii="Verdana" w:hAnsi="Verdana"/>
          <w:sz w:val="20"/>
          <w:szCs w:val="20"/>
        </w:rPr>
        <w:t xml:space="preserve">ypadków drogowych. W ich wyniku </w:t>
      </w:r>
      <w:r w:rsidRPr="00AA7197">
        <w:rPr>
          <w:rFonts w:ascii="Verdana" w:hAnsi="Verdana"/>
          <w:sz w:val="20"/>
          <w:szCs w:val="20"/>
        </w:rPr>
        <w:br/>
      </w:r>
      <w:r w:rsidR="00E14560">
        <w:rPr>
          <w:rFonts w:ascii="Verdana" w:hAnsi="Verdana"/>
          <w:b/>
          <w:sz w:val="20"/>
          <w:szCs w:val="20"/>
          <w:u w:val="single"/>
        </w:rPr>
        <w:t>63</w:t>
      </w:r>
      <w:r w:rsidRPr="00AA7197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sz w:val="20"/>
          <w:szCs w:val="20"/>
          <w:u w:val="single"/>
        </w:rPr>
        <w:t>osoby poniosły</w:t>
      </w:r>
      <w:r w:rsidRPr="00AA7197">
        <w:rPr>
          <w:rFonts w:ascii="Verdana" w:hAnsi="Verdana"/>
          <w:sz w:val="20"/>
          <w:szCs w:val="20"/>
          <w:u w:val="single"/>
        </w:rPr>
        <w:t xml:space="preserve"> śmierć</w:t>
      </w:r>
      <w:r w:rsidRPr="00AA7197">
        <w:rPr>
          <w:rFonts w:ascii="Verdana" w:hAnsi="Verdana"/>
          <w:sz w:val="20"/>
          <w:szCs w:val="20"/>
        </w:rPr>
        <w:t xml:space="preserve">, </w:t>
      </w:r>
      <w:r w:rsidRPr="00AA7197">
        <w:rPr>
          <w:rFonts w:ascii="Verdana" w:hAnsi="Verdana"/>
          <w:b/>
          <w:sz w:val="20"/>
          <w:szCs w:val="20"/>
        </w:rPr>
        <w:t xml:space="preserve">a </w:t>
      </w:r>
      <w:r w:rsidR="00E14560">
        <w:rPr>
          <w:rFonts w:ascii="Verdana" w:hAnsi="Verdana"/>
          <w:b/>
          <w:sz w:val="20"/>
          <w:szCs w:val="20"/>
        </w:rPr>
        <w:t>379</w:t>
      </w:r>
      <w:r>
        <w:rPr>
          <w:rFonts w:ascii="Verdana" w:hAnsi="Verdana"/>
          <w:sz w:val="20"/>
          <w:szCs w:val="20"/>
        </w:rPr>
        <w:t xml:space="preserve"> osób doznało obraże</w:t>
      </w:r>
      <w:r w:rsidR="00E14560">
        <w:rPr>
          <w:rFonts w:ascii="Verdana" w:hAnsi="Verdana"/>
          <w:sz w:val="20"/>
          <w:szCs w:val="20"/>
        </w:rPr>
        <w:t>ń ciała.</w:t>
      </w:r>
      <w:r w:rsidRPr="00AA7197">
        <w:rPr>
          <w:rFonts w:ascii="Verdana" w:hAnsi="Verdana"/>
          <w:sz w:val="20"/>
          <w:szCs w:val="20"/>
        </w:rPr>
        <w:t xml:space="preserve"> Mimo,</w:t>
      </w:r>
      <w:r w:rsidR="00E14560">
        <w:rPr>
          <w:rFonts w:ascii="Verdana" w:hAnsi="Verdana"/>
          <w:sz w:val="20"/>
          <w:szCs w:val="20"/>
        </w:rPr>
        <w:t xml:space="preserve"> iż większość wypadków </w:t>
      </w:r>
      <w:r w:rsidRPr="00AA7197">
        <w:rPr>
          <w:rFonts w:ascii="Verdana" w:hAnsi="Verdana"/>
          <w:sz w:val="20"/>
          <w:szCs w:val="20"/>
        </w:rPr>
        <w:t xml:space="preserve"> wydarzyła się na obszarze zabudowanym</w:t>
      </w:r>
      <w:r w:rsidR="00AE0F37">
        <w:rPr>
          <w:rFonts w:ascii="Verdana" w:hAnsi="Verdana"/>
          <w:sz w:val="20"/>
          <w:szCs w:val="20"/>
        </w:rPr>
        <w:t xml:space="preserve"> to w wyniku wypadków </w:t>
      </w:r>
      <w:r w:rsidRPr="00AA7197">
        <w:rPr>
          <w:rFonts w:ascii="Verdana" w:hAnsi="Verdana"/>
          <w:sz w:val="20"/>
          <w:szCs w:val="20"/>
        </w:rPr>
        <w:t>mających miejsce w obszarze niezabudowanym ginie zdecydowanie więcej osób. Przyczyny takiego stanu rzeczy można upatrywać, w tym, iż w obszarach niezabudowanych kierujący pojazdami rozwijają większe prędkości.</w:t>
      </w:r>
    </w:p>
    <w:p w:rsidR="00E31129" w:rsidRDefault="00E31129" w:rsidP="00C56573">
      <w:pPr>
        <w:pStyle w:val="Tekstpodstawowy"/>
        <w:jc w:val="left"/>
        <w:rPr>
          <w:rFonts w:ascii="Verdana" w:hAnsi="Verdana"/>
          <w:b/>
          <w:sz w:val="20"/>
          <w:szCs w:val="20"/>
        </w:rPr>
        <w:sectPr w:rsidR="00E3112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1F5EF0" w:rsidRDefault="001F5EF0" w:rsidP="001F5EF0">
      <w:pPr>
        <w:pStyle w:val="Tekstpodstawowy"/>
        <w:jc w:val="left"/>
        <w:rPr>
          <w:rFonts w:ascii="Times New (W1)" w:hAnsi="Times New (W1)"/>
          <w:b/>
          <w:smallCaps/>
          <w:sz w:val="24"/>
        </w:rPr>
      </w:pPr>
    </w:p>
    <w:p w:rsidR="002630D2" w:rsidRPr="003F5880" w:rsidRDefault="00540EB8" w:rsidP="00641F7D">
      <w:pPr>
        <w:pStyle w:val="Tekstpodstawowy"/>
        <w:ind w:left="709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Tabela nr </w:t>
      </w:r>
      <w:r w:rsidR="00387722">
        <w:rPr>
          <w:rFonts w:ascii="Verdana" w:hAnsi="Verdana"/>
          <w:b/>
          <w:sz w:val="20"/>
          <w:szCs w:val="20"/>
        </w:rPr>
        <w:t>23</w:t>
      </w:r>
      <w:r w:rsidR="00E71481" w:rsidRPr="003F5880">
        <w:rPr>
          <w:rFonts w:ascii="Verdana" w:hAnsi="Verdana"/>
          <w:b/>
          <w:sz w:val="20"/>
          <w:szCs w:val="20"/>
        </w:rPr>
        <w:t xml:space="preserve">. </w:t>
      </w:r>
      <w:r w:rsidR="002630D2" w:rsidRPr="003F5880">
        <w:rPr>
          <w:rFonts w:ascii="Verdana" w:hAnsi="Verdana"/>
          <w:b/>
          <w:sz w:val="20"/>
          <w:szCs w:val="20"/>
        </w:rPr>
        <w:t>Wypadki drogowe wg kategorii dróg</w:t>
      </w:r>
    </w:p>
    <w:bookmarkStart w:id="175" w:name="_MON_1518940920"/>
    <w:bookmarkStart w:id="176" w:name="_MON_1514375920"/>
    <w:bookmarkStart w:id="177" w:name="_MON_1514376077"/>
    <w:bookmarkStart w:id="178" w:name="_MON_1514376088"/>
    <w:bookmarkStart w:id="179" w:name="_MON_1514376121"/>
    <w:bookmarkEnd w:id="175"/>
    <w:bookmarkEnd w:id="176"/>
    <w:bookmarkEnd w:id="177"/>
    <w:bookmarkEnd w:id="178"/>
    <w:bookmarkEnd w:id="179"/>
    <w:bookmarkStart w:id="180" w:name="_MON_1515250748"/>
    <w:bookmarkEnd w:id="180"/>
    <w:p w:rsidR="002630D2" w:rsidRDefault="00641F7D" w:rsidP="002630D2">
      <w:pPr>
        <w:spacing w:line="360" w:lineRule="auto"/>
        <w:ind w:firstLine="708"/>
        <w:rPr>
          <w:rFonts w:ascii="Verdana" w:hAnsi="Verdana"/>
          <w:sz w:val="20"/>
        </w:rPr>
      </w:pPr>
      <w:r w:rsidRPr="002630D2">
        <w:rPr>
          <w:rFonts w:ascii="Verdana" w:hAnsi="Verdana"/>
          <w:sz w:val="20"/>
        </w:rPr>
        <w:object w:dxaOrig="9632" w:dyaOrig="2675">
          <v:shape id="_x0000_i1046" type="#_x0000_t75" style="width:481.5pt;height:133.5pt" o:ole="" o:bordertopcolor="this" o:borderleftcolor="this" o:borderbottomcolor="this" o:borderrightcolor="this">
            <v:imagedata r:id="rId9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46" DrawAspect="Content" ObjectID="_1534068831" r:id="rId100"/>
        </w:object>
      </w:r>
    </w:p>
    <w:p w:rsidR="00993EBA" w:rsidRPr="0092505A" w:rsidRDefault="00993EBA" w:rsidP="00993EBA">
      <w:pPr>
        <w:ind w:firstLine="708"/>
        <w:rPr>
          <w:rFonts w:ascii="Verdana" w:hAnsi="Verdana"/>
          <w:sz w:val="20"/>
          <w:szCs w:val="20"/>
        </w:rPr>
      </w:pPr>
      <w:r w:rsidRPr="0092505A">
        <w:rPr>
          <w:rFonts w:ascii="Verdana" w:hAnsi="Verdana"/>
          <w:sz w:val="20"/>
          <w:szCs w:val="20"/>
        </w:rPr>
        <w:t>Dane „SEWIK” na dzień  12.01.2016r.</w:t>
      </w:r>
    </w:p>
    <w:p w:rsidR="00292AD2" w:rsidRDefault="00292AD2" w:rsidP="0092505A">
      <w:pPr>
        <w:pStyle w:val="Tekstpodstawowy3"/>
        <w:spacing w:line="360" w:lineRule="auto"/>
        <w:jc w:val="left"/>
        <w:rPr>
          <w:rFonts w:ascii="Verdana" w:hAnsi="Verdana"/>
          <w:smallCaps/>
          <w:sz w:val="20"/>
        </w:rPr>
      </w:pPr>
    </w:p>
    <w:p w:rsidR="001C6EC7" w:rsidRPr="00D46385" w:rsidRDefault="002630D2" w:rsidP="0092505A">
      <w:pPr>
        <w:pStyle w:val="Tekstpodstawowy3"/>
        <w:spacing w:line="360" w:lineRule="auto"/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W 2015</w:t>
      </w:r>
      <w:r w:rsidR="00292AD2" w:rsidRPr="001C6EC7">
        <w:rPr>
          <w:rFonts w:ascii="Verdana" w:hAnsi="Verdana"/>
          <w:b w:val="0"/>
          <w:sz w:val="20"/>
        </w:rPr>
        <w:t xml:space="preserve"> roku</w:t>
      </w:r>
      <w:r w:rsidR="001C6EC7" w:rsidRPr="001C6EC7">
        <w:rPr>
          <w:rFonts w:ascii="Verdana" w:hAnsi="Verdana"/>
          <w:b w:val="0"/>
          <w:sz w:val="20"/>
        </w:rPr>
        <w:t xml:space="preserve"> na drogach krajowych – </w:t>
      </w:r>
      <w:r w:rsidR="001C6EC7" w:rsidRPr="001C6EC7">
        <w:rPr>
          <w:rFonts w:ascii="Verdana" w:hAnsi="Verdana"/>
          <w:sz w:val="20"/>
        </w:rPr>
        <w:t>1</w:t>
      </w:r>
      <w:r>
        <w:rPr>
          <w:rFonts w:ascii="Verdana" w:hAnsi="Verdana"/>
          <w:sz w:val="20"/>
        </w:rPr>
        <w:t>89</w:t>
      </w:r>
      <w:r w:rsidR="001C6EC7" w:rsidRPr="001C6EC7">
        <w:rPr>
          <w:rFonts w:ascii="Verdana" w:hAnsi="Verdana"/>
          <w:b w:val="0"/>
          <w:sz w:val="20"/>
        </w:rPr>
        <w:t xml:space="preserve"> wypadków tj. </w:t>
      </w:r>
      <w:r w:rsidR="00A137D7">
        <w:rPr>
          <w:rFonts w:ascii="Verdana" w:hAnsi="Verdana"/>
          <w:sz w:val="20"/>
        </w:rPr>
        <w:t>29,6</w:t>
      </w:r>
      <w:r w:rsidR="001C6EC7" w:rsidRPr="001C6EC7">
        <w:rPr>
          <w:rFonts w:ascii="Verdana" w:hAnsi="Verdana"/>
          <w:sz w:val="20"/>
        </w:rPr>
        <w:t>%</w:t>
      </w:r>
      <w:r w:rsidR="001C6EC7" w:rsidRPr="001C6EC7">
        <w:rPr>
          <w:rFonts w:ascii="Verdana" w:hAnsi="Verdana"/>
          <w:b w:val="0"/>
          <w:sz w:val="20"/>
        </w:rPr>
        <w:t xml:space="preserve"> wszystkich </w:t>
      </w:r>
      <w:r w:rsidR="001C6EC7">
        <w:rPr>
          <w:rFonts w:ascii="Verdana" w:hAnsi="Verdana"/>
          <w:b w:val="0"/>
          <w:sz w:val="20"/>
        </w:rPr>
        <w:t xml:space="preserve">wypadków, w których </w:t>
      </w:r>
      <w:r w:rsidR="001C6EC7" w:rsidRPr="001C6EC7">
        <w:rPr>
          <w:rFonts w:ascii="Verdana" w:hAnsi="Verdana"/>
          <w:sz w:val="20"/>
        </w:rPr>
        <w:t>3</w:t>
      </w:r>
      <w:r>
        <w:rPr>
          <w:rFonts w:ascii="Verdana" w:hAnsi="Verdana"/>
          <w:sz w:val="20"/>
        </w:rPr>
        <w:t>8</w:t>
      </w:r>
      <w:r w:rsidR="001C6EC7">
        <w:rPr>
          <w:rFonts w:ascii="Verdana" w:hAnsi="Verdana"/>
          <w:b w:val="0"/>
          <w:sz w:val="20"/>
        </w:rPr>
        <w:t xml:space="preserve"> osób poniosło śmierć </w:t>
      </w:r>
      <w:r>
        <w:rPr>
          <w:rFonts w:ascii="Verdana" w:hAnsi="Verdana"/>
          <w:sz w:val="20"/>
        </w:rPr>
        <w:t>tj. 41</w:t>
      </w:r>
      <w:r w:rsidR="001C6EC7" w:rsidRPr="001C6EC7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>3</w:t>
      </w:r>
      <w:r w:rsidR="001C6EC7">
        <w:rPr>
          <w:rFonts w:ascii="Verdana" w:hAnsi="Verdana"/>
          <w:b w:val="0"/>
          <w:sz w:val="20"/>
        </w:rPr>
        <w:t xml:space="preserve"> % wszystkich ofiar śmiertelnych, </w:t>
      </w:r>
      <w:r>
        <w:rPr>
          <w:rFonts w:ascii="Verdana" w:hAnsi="Verdana"/>
          <w:sz w:val="20"/>
        </w:rPr>
        <w:t xml:space="preserve">261 </w:t>
      </w:r>
      <w:r w:rsidRPr="002630D2">
        <w:rPr>
          <w:rFonts w:ascii="Verdana" w:hAnsi="Verdana"/>
          <w:b w:val="0"/>
          <w:sz w:val="20"/>
        </w:rPr>
        <w:t>osób</w:t>
      </w:r>
      <w:r>
        <w:rPr>
          <w:rFonts w:ascii="Verdana" w:hAnsi="Verdana"/>
          <w:b w:val="0"/>
          <w:sz w:val="20"/>
        </w:rPr>
        <w:t xml:space="preserve"> doznało</w:t>
      </w:r>
      <w:r w:rsidR="001C6EC7">
        <w:rPr>
          <w:rFonts w:ascii="Verdana" w:hAnsi="Verdana"/>
          <w:b w:val="0"/>
          <w:sz w:val="20"/>
        </w:rPr>
        <w:t xml:space="preserve"> obrażeń ciała tj. </w:t>
      </w:r>
      <w:r w:rsidR="009E33CF">
        <w:rPr>
          <w:rFonts w:ascii="Verdana" w:hAnsi="Verdana"/>
          <w:sz w:val="20"/>
        </w:rPr>
        <w:t>33,2</w:t>
      </w:r>
      <w:r w:rsidR="001C6EC7" w:rsidRPr="001C6EC7">
        <w:rPr>
          <w:rFonts w:ascii="Verdana" w:hAnsi="Verdana"/>
          <w:sz w:val="20"/>
        </w:rPr>
        <w:t>%</w:t>
      </w:r>
      <w:r w:rsidR="001C6EC7">
        <w:rPr>
          <w:rFonts w:ascii="Verdana" w:hAnsi="Verdana"/>
          <w:b w:val="0"/>
          <w:sz w:val="20"/>
        </w:rPr>
        <w:t xml:space="preserve"> wszystkich osób rannych. Na drogach wojewódzkich odnotowano </w:t>
      </w:r>
      <w:r w:rsidR="001C6EC7" w:rsidRPr="001C6EC7">
        <w:rPr>
          <w:rFonts w:ascii="Verdana" w:hAnsi="Verdana"/>
          <w:sz w:val="20"/>
        </w:rPr>
        <w:t xml:space="preserve">190 </w:t>
      </w:r>
      <w:r w:rsidR="001C6EC7">
        <w:rPr>
          <w:rFonts w:ascii="Verdana" w:hAnsi="Verdana"/>
          <w:b w:val="0"/>
          <w:sz w:val="20"/>
        </w:rPr>
        <w:t xml:space="preserve">wypadków tj. </w:t>
      </w:r>
      <w:r w:rsidR="009E33CF">
        <w:rPr>
          <w:rFonts w:ascii="Verdana" w:hAnsi="Verdana"/>
          <w:sz w:val="20"/>
        </w:rPr>
        <w:t>29,7</w:t>
      </w:r>
      <w:r w:rsidR="001C6EC7" w:rsidRPr="001C6EC7">
        <w:rPr>
          <w:rFonts w:ascii="Verdana" w:hAnsi="Verdana"/>
          <w:sz w:val="20"/>
        </w:rPr>
        <w:t>%,</w:t>
      </w:r>
      <w:r w:rsidR="001C6EC7">
        <w:rPr>
          <w:rFonts w:ascii="Verdana" w:hAnsi="Verdana"/>
          <w:b w:val="0"/>
          <w:sz w:val="20"/>
        </w:rPr>
        <w:t xml:space="preserve"> </w:t>
      </w:r>
      <w:r w:rsidR="009E33CF">
        <w:rPr>
          <w:rFonts w:ascii="Verdana" w:hAnsi="Verdana"/>
          <w:sz w:val="20"/>
        </w:rPr>
        <w:t>31</w:t>
      </w:r>
      <w:r w:rsidR="001C6EC7">
        <w:rPr>
          <w:rFonts w:ascii="Verdana" w:hAnsi="Verdana"/>
          <w:b w:val="0"/>
          <w:sz w:val="20"/>
        </w:rPr>
        <w:t xml:space="preserve"> osób poniosło śmierć tj. </w:t>
      </w:r>
      <w:r w:rsidR="009E33CF">
        <w:rPr>
          <w:rFonts w:ascii="Verdana" w:hAnsi="Verdana"/>
          <w:sz w:val="20"/>
        </w:rPr>
        <w:t>33,7</w:t>
      </w:r>
      <w:r w:rsidR="001C6EC7" w:rsidRPr="001C6EC7">
        <w:rPr>
          <w:rFonts w:ascii="Verdana" w:hAnsi="Verdana"/>
          <w:sz w:val="20"/>
        </w:rPr>
        <w:t>%</w:t>
      </w:r>
      <w:r w:rsidR="001C6EC7">
        <w:rPr>
          <w:rFonts w:ascii="Verdana" w:hAnsi="Verdana"/>
          <w:b w:val="0"/>
          <w:sz w:val="20"/>
        </w:rPr>
        <w:t xml:space="preserve"> ogółu, </w:t>
      </w:r>
      <w:r w:rsidR="001C6EC7" w:rsidRPr="001C6EC7">
        <w:rPr>
          <w:rFonts w:ascii="Verdana" w:hAnsi="Verdana"/>
          <w:sz w:val="20"/>
        </w:rPr>
        <w:t>2</w:t>
      </w:r>
      <w:r w:rsidR="009E33CF">
        <w:rPr>
          <w:rFonts w:ascii="Verdana" w:hAnsi="Verdana"/>
          <w:sz w:val="20"/>
        </w:rPr>
        <w:t>32</w:t>
      </w:r>
      <w:r w:rsidR="009E33CF">
        <w:rPr>
          <w:rFonts w:ascii="Verdana" w:hAnsi="Verdana"/>
          <w:b w:val="0"/>
          <w:sz w:val="20"/>
        </w:rPr>
        <w:t xml:space="preserve"> osoby zostały ranne</w:t>
      </w:r>
      <w:r w:rsidR="001C6EC7">
        <w:rPr>
          <w:rFonts w:ascii="Verdana" w:hAnsi="Verdana"/>
          <w:b w:val="0"/>
          <w:sz w:val="20"/>
        </w:rPr>
        <w:t xml:space="preserve"> tj. </w:t>
      </w:r>
      <w:r w:rsidR="009E33CF">
        <w:rPr>
          <w:rFonts w:ascii="Verdana" w:hAnsi="Verdana"/>
          <w:sz w:val="20"/>
        </w:rPr>
        <w:t>29,5</w:t>
      </w:r>
      <w:r w:rsidR="001C6EC7" w:rsidRPr="001C6EC7">
        <w:rPr>
          <w:rFonts w:ascii="Verdana" w:hAnsi="Verdana"/>
          <w:sz w:val="20"/>
        </w:rPr>
        <w:t>%</w:t>
      </w:r>
      <w:r w:rsidR="001C6EC7">
        <w:rPr>
          <w:rFonts w:ascii="Verdana" w:hAnsi="Verdana"/>
          <w:b w:val="0"/>
          <w:sz w:val="20"/>
        </w:rPr>
        <w:t xml:space="preserve"> ogółu.</w:t>
      </w:r>
      <w:r w:rsidR="00D46385">
        <w:rPr>
          <w:rFonts w:ascii="Verdana" w:hAnsi="Verdana"/>
          <w:b w:val="0"/>
          <w:sz w:val="20"/>
        </w:rPr>
        <w:t xml:space="preserve"> W okresie 3 lat najwięcej wypadków drogowych odnotowano na drogach krajowych – </w:t>
      </w:r>
      <w:r w:rsidR="00D46385" w:rsidRPr="00D46385">
        <w:rPr>
          <w:rFonts w:ascii="Verdana" w:hAnsi="Verdana"/>
          <w:sz w:val="20"/>
        </w:rPr>
        <w:t>582</w:t>
      </w:r>
      <w:r w:rsidR="00D46385">
        <w:rPr>
          <w:rFonts w:ascii="Verdana" w:hAnsi="Verdana"/>
          <w:b w:val="0"/>
          <w:sz w:val="20"/>
        </w:rPr>
        <w:t xml:space="preserve"> tj. 27,7% ogółu w których </w:t>
      </w:r>
      <w:r w:rsidR="00D46385" w:rsidRPr="00D46385">
        <w:rPr>
          <w:rFonts w:ascii="Verdana" w:hAnsi="Verdana"/>
          <w:sz w:val="20"/>
        </w:rPr>
        <w:t>111</w:t>
      </w:r>
      <w:r w:rsidR="00D46385">
        <w:rPr>
          <w:rFonts w:ascii="Verdana" w:hAnsi="Verdana"/>
          <w:b w:val="0"/>
          <w:sz w:val="20"/>
        </w:rPr>
        <w:t xml:space="preserve"> osób poniosło śmierć tj. 41,6% ogółu. Na drogach wojewódzkich odnotowano – </w:t>
      </w:r>
      <w:r w:rsidR="00D46385" w:rsidRPr="00D46385">
        <w:rPr>
          <w:rFonts w:ascii="Verdana" w:hAnsi="Verdana"/>
          <w:sz w:val="20"/>
        </w:rPr>
        <w:t>535</w:t>
      </w:r>
      <w:r w:rsidR="00D46385">
        <w:rPr>
          <w:rFonts w:ascii="Verdana" w:hAnsi="Verdana"/>
          <w:b w:val="0"/>
          <w:sz w:val="20"/>
        </w:rPr>
        <w:t xml:space="preserve"> wypadków tj. </w:t>
      </w:r>
      <w:r w:rsidR="00D46385" w:rsidRPr="00D46385">
        <w:rPr>
          <w:rFonts w:ascii="Verdana" w:hAnsi="Verdana"/>
          <w:sz w:val="20"/>
        </w:rPr>
        <w:t>25,4</w:t>
      </w:r>
      <w:r w:rsidR="00D46385">
        <w:rPr>
          <w:rFonts w:ascii="Verdana" w:hAnsi="Verdana"/>
          <w:sz w:val="20"/>
        </w:rPr>
        <w:t xml:space="preserve"> </w:t>
      </w:r>
      <w:r w:rsidR="00D46385" w:rsidRPr="00D46385">
        <w:rPr>
          <w:rFonts w:ascii="Verdana" w:hAnsi="Verdana"/>
          <w:b w:val="0"/>
          <w:sz w:val="20"/>
        </w:rPr>
        <w:t>ogółu</w:t>
      </w:r>
      <w:r w:rsidR="00D46385">
        <w:rPr>
          <w:rFonts w:ascii="Verdana" w:hAnsi="Verdana"/>
          <w:b w:val="0"/>
          <w:sz w:val="20"/>
        </w:rPr>
        <w:t xml:space="preserve">, </w:t>
      </w:r>
      <w:r w:rsidR="00E3437C">
        <w:rPr>
          <w:rFonts w:ascii="Verdana" w:hAnsi="Verdana"/>
          <w:b w:val="0"/>
          <w:sz w:val="20"/>
        </w:rPr>
        <w:br/>
      </w:r>
      <w:r w:rsidR="00D46385">
        <w:rPr>
          <w:rFonts w:ascii="Verdana" w:hAnsi="Verdana"/>
          <w:b w:val="0"/>
          <w:sz w:val="20"/>
        </w:rPr>
        <w:t xml:space="preserve">w których – </w:t>
      </w:r>
      <w:r w:rsidR="00D46385" w:rsidRPr="00E3437C">
        <w:rPr>
          <w:rFonts w:ascii="Verdana" w:hAnsi="Verdana"/>
          <w:sz w:val="20"/>
        </w:rPr>
        <w:t xml:space="preserve">70 </w:t>
      </w:r>
      <w:r w:rsidR="00D46385">
        <w:rPr>
          <w:rFonts w:ascii="Verdana" w:hAnsi="Verdana"/>
          <w:b w:val="0"/>
          <w:sz w:val="20"/>
        </w:rPr>
        <w:t xml:space="preserve">osób poniosło śmierć tj. </w:t>
      </w:r>
      <w:r w:rsidR="00E3437C" w:rsidRPr="00E3437C">
        <w:rPr>
          <w:rFonts w:ascii="Verdana" w:hAnsi="Verdana"/>
          <w:sz w:val="20"/>
        </w:rPr>
        <w:t>26,2%</w:t>
      </w:r>
      <w:r w:rsidR="00E3437C">
        <w:rPr>
          <w:rFonts w:ascii="Verdana" w:hAnsi="Verdana"/>
          <w:b w:val="0"/>
          <w:sz w:val="20"/>
        </w:rPr>
        <w:t xml:space="preserve"> ogółu.</w:t>
      </w:r>
    </w:p>
    <w:p w:rsidR="00292AD2" w:rsidRPr="001C6EC7" w:rsidRDefault="00292AD2" w:rsidP="001C6EC7">
      <w:pPr>
        <w:pStyle w:val="Tekstpodstawowy3"/>
        <w:jc w:val="both"/>
        <w:rPr>
          <w:rFonts w:ascii="Verdana" w:hAnsi="Verdana"/>
          <w:b w:val="0"/>
          <w:sz w:val="20"/>
        </w:rPr>
      </w:pPr>
    </w:p>
    <w:p w:rsidR="00292AD2" w:rsidRPr="00292AD2" w:rsidRDefault="003A5279" w:rsidP="00292AD2">
      <w:pPr>
        <w:pStyle w:val="Tekstpodstawowy3"/>
        <w:jc w:val="left"/>
        <w:rPr>
          <w:rFonts w:ascii="Verdana" w:hAnsi="Verdana"/>
          <w:sz w:val="20"/>
        </w:rPr>
      </w:pPr>
      <w:r w:rsidRPr="00801565">
        <w:rPr>
          <w:rFonts w:ascii="Verdana" w:hAnsi="Verdana"/>
          <w:b w:val="0"/>
          <w:smallCaps/>
          <w:noProof/>
          <w:sz w:val="22"/>
          <w:szCs w:val="22"/>
        </w:rPr>
        <w:drawing>
          <wp:inline distT="0" distB="0" distL="0" distR="0">
            <wp:extent cx="6581775" cy="3629025"/>
            <wp:effectExtent l="0" t="0" r="0" b="0"/>
            <wp:docPr id="42" name="Obiekt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E3437C" w:rsidRDefault="00E3437C" w:rsidP="00AB23B4">
      <w:pPr>
        <w:pStyle w:val="Tekstpodstawowy3"/>
        <w:rPr>
          <w:rFonts w:ascii="Verdana" w:hAnsi="Verdana"/>
          <w:sz w:val="24"/>
        </w:rPr>
      </w:pPr>
    </w:p>
    <w:p w:rsidR="00B13793" w:rsidRPr="00641F7D" w:rsidRDefault="00E3437C" w:rsidP="00AB23B4">
      <w:pPr>
        <w:pStyle w:val="Tekstpodstawowy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br w:type="page"/>
      </w:r>
      <w:r w:rsidR="009E33CF" w:rsidRPr="00641F7D">
        <w:rPr>
          <w:rFonts w:ascii="Verdana" w:hAnsi="Verdana"/>
          <w:sz w:val="20"/>
          <w:szCs w:val="20"/>
        </w:rPr>
        <w:lastRenderedPageBreak/>
        <w:t>Wypadki drogowe w latach 2013 -2015</w:t>
      </w:r>
      <w:r w:rsidR="00B13793" w:rsidRPr="00641F7D">
        <w:rPr>
          <w:rFonts w:ascii="Verdana" w:hAnsi="Verdana"/>
          <w:sz w:val="20"/>
          <w:szCs w:val="20"/>
        </w:rPr>
        <w:t xml:space="preserve"> łącznie</w:t>
      </w:r>
    </w:p>
    <w:p w:rsidR="00CF1463" w:rsidRDefault="003A5279" w:rsidP="003466D2">
      <w:pPr>
        <w:pStyle w:val="Tekstpodstawowy3"/>
        <w:jc w:val="left"/>
        <w:rPr>
          <w:rFonts w:ascii="Verdana" w:hAnsi="Verdana"/>
          <w:b w:val="0"/>
          <w:sz w:val="20"/>
          <w:szCs w:val="20"/>
        </w:rPr>
      </w:pPr>
      <w:r w:rsidRPr="00801565">
        <w:rPr>
          <w:rFonts w:ascii="Verdana" w:hAnsi="Verdana"/>
          <w:b w:val="0"/>
          <w:smallCaps/>
          <w:noProof/>
          <w:sz w:val="22"/>
          <w:szCs w:val="22"/>
        </w:rPr>
        <w:drawing>
          <wp:inline distT="0" distB="0" distL="0" distR="0">
            <wp:extent cx="6600825" cy="2362200"/>
            <wp:effectExtent l="0" t="0" r="0" b="0"/>
            <wp:docPr id="43" name="Obiekt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 w:rsidRPr="00801565">
        <w:rPr>
          <w:rFonts w:ascii="Verdana" w:hAnsi="Verdana"/>
          <w:b w:val="0"/>
          <w:smallCaps/>
          <w:noProof/>
          <w:sz w:val="22"/>
          <w:szCs w:val="22"/>
        </w:rPr>
        <w:drawing>
          <wp:inline distT="0" distB="0" distL="0" distR="0">
            <wp:extent cx="6591300" cy="3619500"/>
            <wp:effectExtent l="0" t="0" r="0" b="0"/>
            <wp:docPr id="44" name="Obiekt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F5880" w:rsidRPr="00107CDB" w:rsidRDefault="00387722" w:rsidP="00641F7D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24</w:t>
      </w:r>
      <w:r w:rsidR="003F5880" w:rsidRPr="003F5880">
        <w:rPr>
          <w:rFonts w:ascii="Verdana" w:hAnsi="Verdana"/>
          <w:b/>
          <w:sz w:val="20"/>
          <w:szCs w:val="20"/>
        </w:rPr>
        <w:t>. W</w:t>
      </w:r>
      <w:r w:rsidR="003F5880">
        <w:rPr>
          <w:rFonts w:ascii="Verdana" w:hAnsi="Verdana"/>
          <w:b/>
          <w:sz w:val="20"/>
          <w:szCs w:val="20"/>
        </w:rPr>
        <w:t>ypadki drogowe wg nr na drogach krajowych</w:t>
      </w:r>
    </w:p>
    <w:bookmarkStart w:id="181" w:name="_MON_1514495998"/>
    <w:bookmarkStart w:id="182" w:name="_MON_1514496065"/>
    <w:bookmarkStart w:id="183" w:name="_MON_1514496114"/>
    <w:bookmarkStart w:id="184" w:name="_MON_1514496132"/>
    <w:bookmarkEnd w:id="181"/>
    <w:bookmarkEnd w:id="182"/>
    <w:bookmarkEnd w:id="183"/>
    <w:bookmarkEnd w:id="184"/>
    <w:bookmarkStart w:id="185" w:name="_MON_1514496301"/>
    <w:bookmarkEnd w:id="185"/>
    <w:p w:rsidR="003F5880" w:rsidRDefault="00641F7D" w:rsidP="003466D2">
      <w:pPr>
        <w:pStyle w:val="Tekstpodstawowy3"/>
        <w:rPr>
          <w:rFonts w:ascii="Verdana" w:hAnsi="Verdana"/>
          <w:smallCaps/>
          <w:sz w:val="20"/>
        </w:rPr>
      </w:pPr>
      <w:r w:rsidRPr="003F5880">
        <w:rPr>
          <w:rFonts w:ascii="Verdana" w:hAnsi="Verdana"/>
          <w:smallCaps/>
          <w:sz w:val="20"/>
          <w:bdr w:val="single" w:sz="18" w:space="0" w:color="auto"/>
        </w:rPr>
        <w:object w:dxaOrig="11118" w:dyaOrig="5006">
          <v:shape id="_x0000_i1047" type="#_x0000_t75" style="width:535.5pt;height:250.5pt" o:ole="">
            <v:imagedata r:id="rId104" o:title=""/>
          </v:shape>
          <o:OLEObject Type="Embed" ProgID="Excel.Sheet.12" ShapeID="_x0000_i1047" DrawAspect="Content" ObjectID="_1534068832" r:id="rId105"/>
        </w:object>
      </w:r>
    </w:p>
    <w:p w:rsidR="00107CDB" w:rsidRDefault="003F5880" w:rsidP="00CF1463">
      <w:pPr>
        <w:pStyle w:val="Tekstpodstawowy3"/>
        <w:spacing w:line="360" w:lineRule="auto"/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lastRenderedPageBreak/>
        <w:t>W 2015</w:t>
      </w:r>
      <w:r w:rsidRPr="001C6EC7">
        <w:rPr>
          <w:rFonts w:ascii="Verdana" w:hAnsi="Verdana"/>
          <w:b w:val="0"/>
          <w:sz w:val="20"/>
        </w:rPr>
        <w:t xml:space="preserve"> roku  na drogach krajowych – </w:t>
      </w:r>
      <w:r w:rsidRPr="001C6EC7">
        <w:rPr>
          <w:rFonts w:ascii="Verdana" w:hAnsi="Verdana"/>
          <w:sz w:val="20"/>
        </w:rPr>
        <w:t>1</w:t>
      </w:r>
      <w:r>
        <w:rPr>
          <w:rFonts w:ascii="Verdana" w:hAnsi="Verdana"/>
          <w:sz w:val="20"/>
        </w:rPr>
        <w:t>89</w:t>
      </w:r>
      <w:r w:rsidRPr="001C6EC7">
        <w:rPr>
          <w:rFonts w:ascii="Verdana" w:hAnsi="Verdana"/>
          <w:b w:val="0"/>
          <w:sz w:val="20"/>
        </w:rPr>
        <w:t xml:space="preserve"> wypadków tj. </w:t>
      </w:r>
      <w:r w:rsidR="00A137D7">
        <w:rPr>
          <w:rFonts w:ascii="Verdana" w:hAnsi="Verdana"/>
          <w:sz w:val="20"/>
        </w:rPr>
        <w:t>29,6</w:t>
      </w:r>
      <w:r w:rsidRPr="001C6EC7">
        <w:rPr>
          <w:rFonts w:ascii="Verdana" w:hAnsi="Verdana"/>
          <w:sz w:val="20"/>
        </w:rPr>
        <w:t>%</w:t>
      </w:r>
      <w:r w:rsidRPr="001C6EC7">
        <w:rPr>
          <w:rFonts w:ascii="Verdana" w:hAnsi="Verdana"/>
          <w:b w:val="0"/>
          <w:sz w:val="20"/>
        </w:rPr>
        <w:t xml:space="preserve"> wszystkich </w:t>
      </w:r>
      <w:r>
        <w:rPr>
          <w:rFonts w:ascii="Verdana" w:hAnsi="Verdana"/>
          <w:b w:val="0"/>
          <w:sz w:val="20"/>
        </w:rPr>
        <w:t xml:space="preserve">wypadków, w których </w:t>
      </w:r>
      <w:r w:rsidRPr="001C6EC7">
        <w:rPr>
          <w:rFonts w:ascii="Verdana" w:hAnsi="Verdana"/>
          <w:sz w:val="20"/>
        </w:rPr>
        <w:t>3</w:t>
      </w:r>
      <w:r>
        <w:rPr>
          <w:rFonts w:ascii="Verdana" w:hAnsi="Verdana"/>
          <w:sz w:val="20"/>
        </w:rPr>
        <w:t>8</w:t>
      </w:r>
      <w:r>
        <w:rPr>
          <w:rFonts w:ascii="Verdana" w:hAnsi="Verdana"/>
          <w:b w:val="0"/>
          <w:sz w:val="20"/>
        </w:rPr>
        <w:t xml:space="preserve"> osób poniosło śmierć </w:t>
      </w:r>
      <w:r>
        <w:rPr>
          <w:rFonts w:ascii="Verdana" w:hAnsi="Verdana"/>
          <w:sz w:val="20"/>
        </w:rPr>
        <w:t>tj. 41</w:t>
      </w:r>
      <w:r w:rsidRPr="001C6EC7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b w:val="0"/>
          <w:sz w:val="20"/>
        </w:rPr>
        <w:t xml:space="preserve"> % wszystkich ofiar śmiertelnych, </w:t>
      </w:r>
      <w:r>
        <w:rPr>
          <w:rFonts w:ascii="Verdana" w:hAnsi="Verdana"/>
          <w:sz w:val="20"/>
        </w:rPr>
        <w:t xml:space="preserve">261 </w:t>
      </w:r>
      <w:r w:rsidRPr="002630D2">
        <w:rPr>
          <w:rFonts w:ascii="Verdana" w:hAnsi="Verdana"/>
          <w:b w:val="0"/>
          <w:sz w:val="20"/>
        </w:rPr>
        <w:t>osób</w:t>
      </w:r>
      <w:r>
        <w:rPr>
          <w:rFonts w:ascii="Verdana" w:hAnsi="Verdana"/>
          <w:b w:val="0"/>
          <w:sz w:val="20"/>
        </w:rPr>
        <w:t xml:space="preserve"> doznało obrażeń ciała tj. </w:t>
      </w:r>
      <w:r>
        <w:rPr>
          <w:rFonts w:ascii="Verdana" w:hAnsi="Verdana"/>
          <w:sz w:val="20"/>
        </w:rPr>
        <w:t>33,2</w:t>
      </w:r>
      <w:r w:rsidRPr="001C6EC7">
        <w:rPr>
          <w:rFonts w:ascii="Verdana" w:hAnsi="Verdana"/>
          <w:sz w:val="20"/>
        </w:rPr>
        <w:t>%</w:t>
      </w:r>
      <w:r>
        <w:rPr>
          <w:rFonts w:ascii="Verdana" w:hAnsi="Verdana"/>
          <w:b w:val="0"/>
          <w:sz w:val="20"/>
        </w:rPr>
        <w:t xml:space="preserve"> wszystkich osób rannych. Najwięcej wypadków odnotowano na drogach szybkiego ruchu S3 i drogi K3 łącznie – </w:t>
      </w:r>
      <w:r w:rsidRPr="00195A59">
        <w:rPr>
          <w:rFonts w:ascii="Verdana" w:hAnsi="Verdana"/>
          <w:sz w:val="20"/>
        </w:rPr>
        <w:t>50</w:t>
      </w:r>
      <w:r>
        <w:rPr>
          <w:rFonts w:ascii="Verdana" w:hAnsi="Verdana"/>
          <w:b w:val="0"/>
          <w:sz w:val="20"/>
        </w:rPr>
        <w:t xml:space="preserve"> wypadków</w:t>
      </w:r>
      <w:r w:rsidR="00195A59">
        <w:rPr>
          <w:rFonts w:ascii="Verdana" w:hAnsi="Verdana"/>
          <w:b w:val="0"/>
          <w:sz w:val="20"/>
        </w:rPr>
        <w:t xml:space="preserve"> tj. 26,5% ogółem na drogach krajowych (189), w których śmierć poniosło 13 osób tj. 34,2% ogólnej liczby ofiar śmiertelnych na drogach krajowych (38), a 85 doznało obrażeń ciała </w:t>
      </w:r>
      <w:r w:rsidR="00B14B3C">
        <w:rPr>
          <w:rFonts w:ascii="Verdana" w:hAnsi="Verdana"/>
          <w:b w:val="0"/>
          <w:sz w:val="20"/>
        </w:rPr>
        <w:br/>
      </w:r>
      <w:r w:rsidR="00195A59">
        <w:rPr>
          <w:rFonts w:ascii="Verdana" w:hAnsi="Verdana"/>
          <w:b w:val="0"/>
          <w:sz w:val="20"/>
        </w:rPr>
        <w:t>tj. 32,6% ogólnej liczby osób rannych (261).</w:t>
      </w:r>
    </w:p>
    <w:p w:rsidR="00552725" w:rsidRDefault="00387722" w:rsidP="003466D2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25</w:t>
      </w:r>
      <w:r w:rsidR="00552725" w:rsidRPr="003F5880">
        <w:rPr>
          <w:rFonts w:ascii="Verdana" w:hAnsi="Verdana"/>
          <w:b/>
          <w:sz w:val="20"/>
          <w:szCs w:val="20"/>
        </w:rPr>
        <w:t>. W</w:t>
      </w:r>
      <w:r w:rsidR="00552725">
        <w:rPr>
          <w:rFonts w:ascii="Verdana" w:hAnsi="Verdana"/>
          <w:b/>
          <w:sz w:val="20"/>
          <w:szCs w:val="20"/>
        </w:rPr>
        <w:t>ypadki drogowe wg nr na drogach wojewódzkich</w:t>
      </w:r>
    </w:p>
    <w:tbl>
      <w:tblPr>
        <w:tblW w:w="10177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7"/>
        <w:gridCol w:w="538"/>
        <w:gridCol w:w="539"/>
        <w:gridCol w:w="539"/>
        <w:gridCol w:w="539"/>
        <w:gridCol w:w="538"/>
        <w:gridCol w:w="539"/>
        <w:gridCol w:w="539"/>
        <w:gridCol w:w="539"/>
        <w:gridCol w:w="538"/>
        <w:gridCol w:w="539"/>
        <w:gridCol w:w="539"/>
        <w:gridCol w:w="539"/>
        <w:gridCol w:w="538"/>
        <w:gridCol w:w="539"/>
        <w:gridCol w:w="539"/>
        <w:gridCol w:w="539"/>
      </w:tblGrid>
      <w:tr w:rsidR="00DB6ED8" w:rsidRPr="003C362B" w:rsidTr="00DB6ED8">
        <w:trPr>
          <w:trHeight w:val="465"/>
          <w:jc w:val="center"/>
        </w:trPr>
        <w:tc>
          <w:tcPr>
            <w:tcW w:w="1557" w:type="dxa"/>
            <w:vMerge w:val="restart"/>
            <w:tcBorders>
              <w:top w:val="single" w:sz="18" w:space="0" w:color="000000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DB6ED8" w:rsidRPr="003C362B" w:rsidRDefault="00DB6ED8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gridSpan w:val="4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155" w:type="dxa"/>
            <w:gridSpan w:val="4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155" w:type="dxa"/>
            <w:gridSpan w:val="4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155" w:type="dxa"/>
            <w:gridSpan w:val="4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 lata 2013-2015</w:t>
            </w:r>
          </w:p>
        </w:tc>
      </w:tr>
      <w:tr w:rsidR="00DB6ED8" w:rsidRPr="00DB6ED8" w:rsidTr="00DB6ED8">
        <w:trPr>
          <w:trHeight w:val="960"/>
          <w:jc w:val="center"/>
        </w:trPr>
        <w:tc>
          <w:tcPr>
            <w:tcW w:w="1557" w:type="dxa"/>
            <w:vMerge/>
            <w:tcBorders>
              <w:bottom w:val="doub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DB6ED8" w:rsidRPr="003C362B" w:rsidRDefault="00DB6ED8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Wypadki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Zabici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Ranni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Kolizje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Wypadki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Zabici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Ranni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Kolizje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Wypadki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Zabici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Ranni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Kolizje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Wypadki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Zabici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Ranni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textDirection w:val="btLr"/>
            <w:vAlign w:val="center"/>
          </w:tcPr>
          <w:p w:rsidR="00DB6ED8" w:rsidRPr="00DB6ED8" w:rsidRDefault="00DB6ED8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Kolizje</w:t>
            </w:r>
          </w:p>
        </w:tc>
      </w:tr>
      <w:tr w:rsidR="00DB6ED8" w:rsidRPr="00724174" w:rsidTr="00DB6ED8">
        <w:trPr>
          <w:trHeight w:val="480"/>
          <w:jc w:val="center"/>
        </w:trPr>
        <w:tc>
          <w:tcPr>
            <w:tcW w:w="155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Droga wojewódzka</w:t>
            </w:r>
          </w:p>
        </w:tc>
        <w:tc>
          <w:tcPr>
            <w:tcW w:w="5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5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5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5658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W130</w:t>
            </w:r>
          </w:p>
        </w:tc>
        <w:tc>
          <w:tcPr>
            <w:tcW w:w="538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38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38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double" w:sz="4" w:space="0" w:color="auto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W131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W132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500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W137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W138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W139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W151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W154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W155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W156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166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W159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W-160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W160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W161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W164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W170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W174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W176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W181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W192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W199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173AE1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73AE1">
              <w:rPr>
                <w:rFonts w:ascii="Arial" w:hAnsi="Arial" w:cs="Arial"/>
                <w:b/>
                <w:color w:val="000000"/>
                <w:sz w:val="18"/>
                <w:szCs w:val="18"/>
              </w:rPr>
              <w:t>W276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128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724174" w:rsidRDefault="003C362B" w:rsidP="003C36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W277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3C362B" w:rsidRPr="00DB6ED8" w:rsidRDefault="003C362B" w:rsidP="003C36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173AE1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3AE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W278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W279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W280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249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W281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173AE1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3AE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W282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350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W283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W285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W286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6" w:space="0" w:color="000000"/>
              <w:left w:val="single" w:sz="18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173AE1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3AE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W287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</w:p>
        </w:tc>
      </w:tr>
      <w:tr w:rsidR="00DB6ED8" w:rsidRPr="00724174" w:rsidTr="00DB6ED8">
        <w:trPr>
          <w:trHeight w:val="255"/>
          <w:jc w:val="center"/>
        </w:trPr>
        <w:tc>
          <w:tcPr>
            <w:tcW w:w="1557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724174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174">
              <w:rPr>
                <w:rFonts w:ascii="Arial" w:hAnsi="Arial" w:cs="Arial"/>
                <w:color w:val="000000"/>
                <w:sz w:val="18"/>
                <w:szCs w:val="18"/>
              </w:rPr>
              <w:t>W288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724174" w:rsidRPr="00DB6ED8" w:rsidRDefault="00724174" w:rsidP="0072417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D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</w:tbl>
    <w:p w:rsidR="003C362B" w:rsidRPr="00724174" w:rsidRDefault="003C362B" w:rsidP="003C362B">
      <w:pPr>
        <w:spacing w:after="200" w:line="276" w:lineRule="auto"/>
        <w:rPr>
          <w:rFonts w:ascii="Arial" w:eastAsia="Calibri" w:hAnsi="Arial" w:cs="Arial"/>
          <w:sz w:val="18"/>
          <w:szCs w:val="18"/>
          <w:lang w:eastAsia="en-US"/>
        </w:rPr>
      </w:pPr>
    </w:p>
    <w:p w:rsidR="00E3437C" w:rsidRDefault="00E3437C" w:rsidP="00724174">
      <w:pPr>
        <w:spacing w:after="120" w:line="360" w:lineRule="auto"/>
        <w:rPr>
          <w:rFonts w:ascii="Verdana" w:hAnsi="Verdana"/>
          <w:b/>
          <w:sz w:val="20"/>
          <w:szCs w:val="20"/>
        </w:rPr>
        <w:sectPr w:rsidR="00E3437C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724174" w:rsidRDefault="00E3437C" w:rsidP="00DB6ED8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</w:t>
      </w:r>
      <w:r w:rsidR="00724174">
        <w:rPr>
          <w:rFonts w:ascii="Verdana" w:hAnsi="Verdana"/>
          <w:b/>
          <w:sz w:val="20"/>
          <w:szCs w:val="20"/>
        </w:rPr>
        <w:t>abela nr 26</w:t>
      </w:r>
      <w:r w:rsidR="00724174" w:rsidRPr="003F5880">
        <w:rPr>
          <w:rFonts w:ascii="Verdana" w:hAnsi="Verdana"/>
          <w:b/>
          <w:sz w:val="20"/>
          <w:szCs w:val="20"/>
        </w:rPr>
        <w:t>. W</w:t>
      </w:r>
      <w:r w:rsidR="00724174">
        <w:rPr>
          <w:rFonts w:ascii="Verdana" w:hAnsi="Verdana"/>
          <w:b/>
          <w:sz w:val="20"/>
          <w:szCs w:val="20"/>
        </w:rPr>
        <w:t>ypadki drogowe wg nr na drogach wojewódzkich</w:t>
      </w:r>
    </w:p>
    <w:tbl>
      <w:tblPr>
        <w:tblW w:w="8447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1"/>
        <w:gridCol w:w="441"/>
        <w:gridCol w:w="359"/>
        <w:gridCol w:w="468"/>
        <w:gridCol w:w="586"/>
        <w:gridCol w:w="441"/>
        <w:gridCol w:w="359"/>
        <w:gridCol w:w="468"/>
        <w:gridCol w:w="577"/>
        <w:gridCol w:w="441"/>
        <w:gridCol w:w="359"/>
        <w:gridCol w:w="468"/>
        <w:gridCol w:w="577"/>
        <w:gridCol w:w="441"/>
        <w:gridCol w:w="359"/>
        <w:gridCol w:w="441"/>
        <w:gridCol w:w="541"/>
      </w:tblGrid>
      <w:tr w:rsidR="00DB6ED8" w:rsidRPr="00724174" w:rsidTr="00DB6ED8">
        <w:trPr>
          <w:trHeight w:val="465"/>
          <w:jc w:val="center"/>
        </w:trPr>
        <w:tc>
          <w:tcPr>
            <w:tcW w:w="1121" w:type="dxa"/>
            <w:vMerge w:val="restart"/>
            <w:tcBorders>
              <w:top w:val="single" w:sz="18" w:space="0" w:color="000000"/>
              <w:bottom w:val="single" w:sz="6" w:space="0" w:color="000000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724174"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  <w:p w:rsidR="00DB6ED8" w:rsidRPr="00724174" w:rsidRDefault="00DB6ED8" w:rsidP="00724174">
            <w:pPr>
              <w:jc w:val="center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724174"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854" w:type="dxa"/>
            <w:gridSpan w:val="4"/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845" w:type="dxa"/>
            <w:gridSpan w:val="4"/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845" w:type="dxa"/>
            <w:gridSpan w:val="4"/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782" w:type="dxa"/>
            <w:gridSpan w:val="4"/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3 lata 2013-2015</w:t>
            </w:r>
          </w:p>
        </w:tc>
      </w:tr>
      <w:tr w:rsidR="00DB6ED8" w:rsidRPr="00724174" w:rsidTr="00DB6ED8">
        <w:trPr>
          <w:trHeight w:val="960"/>
          <w:jc w:val="center"/>
        </w:trPr>
        <w:tc>
          <w:tcPr>
            <w:tcW w:w="1121" w:type="dxa"/>
            <w:vMerge/>
            <w:tcBorders>
              <w:top w:val="single" w:sz="6" w:space="0" w:color="000000"/>
              <w:bottom w:val="single" w:sz="6" w:space="0" w:color="000000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DB6ED8" w:rsidRPr="00724174" w:rsidRDefault="00DB6ED8" w:rsidP="00724174">
            <w:pPr>
              <w:jc w:val="center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Wypadki</w:t>
            </w:r>
          </w:p>
        </w:tc>
        <w:tc>
          <w:tcPr>
            <w:tcW w:w="359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Zabici</w:t>
            </w:r>
          </w:p>
        </w:tc>
        <w:tc>
          <w:tcPr>
            <w:tcW w:w="468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Ranni</w:t>
            </w:r>
          </w:p>
        </w:tc>
        <w:tc>
          <w:tcPr>
            <w:tcW w:w="586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Kolizje</w:t>
            </w:r>
          </w:p>
        </w:tc>
        <w:tc>
          <w:tcPr>
            <w:tcW w:w="4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Wypadki</w:t>
            </w:r>
          </w:p>
        </w:tc>
        <w:tc>
          <w:tcPr>
            <w:tcW w:w="359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Zabici</w:t>
            </w:r>
          </w:p>
        </w:tc>
        <w:tc>
          <w:tcPr>
            <w:tcW w:w="468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Ranni</w:t>
            </w:r>
          </w:p>
        </w:tc>
        <w:tc>
          <w:tcPr>
            <w:tcW w:w="577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Kolizje</w:t>
            </w:r>
          </w:p>
        </w:tc>
        <w:tc>
          <w:tcPr>
            <w:tcW w:w="4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Wypadki</w:t>
            </w:r>
          </w:p>
        </w:tc>
        <w:tc>
          <w:tcPr>
            <w:tcW w:w="359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Zabici</w:t>
            </w:r>
          </w:p>
        </w:tc>
        <w:tc>
          <w:tcPr>
            <w:tcW w:w="468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Ranni</w:t>
            </w:r>
          </w:p>
        </w:tc>
        <w:tc>
          <w:tcPr>
            <w:tcW w:w="577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Kolizje</w:t>
            </w:r>
          </w:p>
        </w:tc>
        <w:tc>
          <w:tcPr>
            <w:tcW w:w="4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Wypadki</w:t>
            </w:r>
          </w:p>
        </w:tc>
        <w:tc>
          <w:tcPr>
            <w:tcW w:w="359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Zabici</w:t>
            </w:r>
          </w:p>
        </w:tc>
        <w:tc>
          <w:tcPr>
            <w:tcW w:w="4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Ranni</w:t>
            </w:r>
          </w:p>
        </w:tc>
        <w:tc>
          <w:tcPr>
            <w:tcW w:w="541" w:type="dxa"/>
            <w:shd w:val="clear" w:color="auto" w:fill="auto"/>
            <w:noWrap/>
            <w:textDirection w:val="btLr"/>
            <w:vAlign w:val="center"/>
          </w:tcPr>
          <w:p w:rsidR="00DB6ED8" w:rsidRPr="00724174" w:rsidRDefault="00DB6ED8" w:rsidP="0072417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24174">
              <w:rPr>
                <w:rFonts w:ascii="Tahoma" w:hAnsi="Tahoma" w:cs="Tahoma"/>
                <w:color w:val="000000"/>
                <w:sz w:val="16"/>
                <w:szCs w:val="16"/>
              </w:rPr>
              <w:t>Kolizje</w:t>
            </w:r>
          </w:p>
        </w:tc>
      </w:tr>
      <w:tr w:rsidR="00724174" w:rsidRPr="00724174" w:rsidTr="00DB6ED8">
        <w:trPr>
          <w:trHeight w:val="480"/>
          <w:jc w:val="center"/>
        </w:trPr>
        <w:tc>
          <w:tcPr>
            <w:tcW w:w="1121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Droga wojewódzka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2230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5658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W289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W290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W292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W293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W294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W295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W296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204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W297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321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W300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W302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W303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W304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W305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W313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W314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W315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117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W316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W318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W319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W321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W324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W325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W328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724174" w:rsidRPr="00724174" w:rsidTr="00DB6ED8">
        <w:trPr>
          <w:trHeight w:val="255"/>
          <w:jc w:val="center"/>
        </w:trPr>
        <w:tc>
          <w:tcPr>
            <w:tcW w:w="112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W350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9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dxa"/>
            <w:shd w:val="clear" w:color="auto" w:fill="auto"/>
            <w:noWrap/>
            <w:vAlign w:val="center"/>
          </w:tcPr>
          <w:p w:rsidR="00724174" w:rsidRPr="00321738" w:rsidRDefault="00724174" w:rsidP="007241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738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</w:tbl>
    <w:p w:rsidR="00BF30C6" w:rsidRDefault="00BF30C6" w:rsidP="00BF30C6">
      <w:pPr>
        <w:ind w:left="1134"/>
        <w:rPr>
          <w:rFonts w:ascii="Verdana" w:hAnsi="Verdana"/>
          <w:sz w:val="20"/>
          <w:szCs w:val="20"/>
        </w:rPr>
      </w:pPr>
    </w:p>
    <w:p w:rsidR="00D95DBC" w:rsidRPr="0092505A" w:rsidRDefault="00D95DBC" w:rsidP="00BF30C6">
      <w:pPr>
        <w:ind w:left="1134"/>
        <w:rPr>
          <w:rFonts w:ascii="Verdana" w:hAnsi="Verdana"/>
          <w:sz w:val="20"/>
          <w:szCs w:val="20"/>
        </w:rPr>
      </w:pPr>
      <w:r w:rsidRPr="0092505A">
        <w:rPr>
          <w:rFonts w:ascii="Verdana" w:hAnsi="Verdana"/>
          <w:sz w:val="20"/>
          <w:szCs w:val="20"/>
        </w:rPr>
        <w:t xml:space="preserve">Dane „SEWIK” na dzień </w:t>
      </w:r>
      <w:r w:rsidR="00BF30C6">
        <w:rPr>
          <w:rFonts w:ascii="Verdana" w:hAnsi="Verdana"/>
          <w:sz w:val="20"/>
          <w:szCs w:val="20"/>
        </w:rPr>
        <w:t>20.02</w:t>
      </w:r>
      <w:r w:rsidRPr="0092505A">
        <w:rPr>
          <w:rFonts w:ascii="Verdana" w:hAnsi="Verdana"/>
          <w:sz w:val="20"/>
          <w:szCs w:val="20"/>
        </w:rPr>
        <w:t>.2016r.</w:t>
      </w:r>
    </w:p>
    <w:p w:rsidR="00724174" w:rsidRDefault="00724174" w:rsidP="00D95DBC">
      <w:pPr>
        <w:spacing w:after="200" w:line="276" w:lineRule="auto"/>
        <w:ind w:left="1276"/>
        <w:rPr>
          <w:rFonts w:ascii="Calibri" w:eastAsia="Calibri" w:hAnsi="Calibri"/>
          <w:sz w:val="22"/>
          <w:szCs w:val="22"/>
          <w:lang w:eastAsia="en-US"/>
        </w:rPr>
      </w:pPr>
    </w:p>
    <w:p w:rsidR="00724174" w:rsidRDefault="00724174" w:rsidP="00724174">
      <w:pPr>
        <w:pStyle w:val="Tekstpodstawowy3"/>
        <w:spacing w:line="360" w:lineRule="auto"/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W 2015 roku na drogach wojewódzkich</w:t>
      </w:r>
      <w:r w:rsidRPr="001C6EC7">
        <w:rPr>
          <w:rFonts w:ascii="Verdana" w:hAnsi="Verdana"/>
          <w:b w:val="0"/>
          <w:sz w:val="20"/>
        </w:rPr>
        <w:t xml:space="preserve"> – </w:t>
      </w:r>
      <w:r w:rsidRPr="001C6EC7">
        <w:rPr>
          <w:rFonts w:ascii="Verdana" w:hAnsi="Verdana"/>
          <w:sz w:val="20"/>
        </w:rPr>
        <w:t>1</w:t>
      </w:r>
      <w:r>
        <w:rPr>
          <w:rFonts w:ascii="Verdana" w:hAnsi="Verdana"/>
          <w:sz w:val="20"/>
        </w:rPr>
        <w:t xml:space="preserve">91 </w:t>
      </w:r>
      <w:r w:rsidRPr="001C6EC7">
        <w:rPr>
          <w:rFonts w:ascii="Verdana" w:hAnsi="Verdana"/>
          <w:b w:val="0"/>
          <w:sz w:val="20"/>
        </w:rPr>
        <w:t xml:space="preserve">wypadków tj. </w:t>
      </w:r>
      <w:r>
        <w:rPr>
          <w:rFonts w:ascii="Verdana" w:hAnsi="Verdana"/>
          <w:sz w:val="20"/>
        </w:rPr>
        <w:t>29,9</w:t>
      </w:r>
      <w:r w:rsidRPr="001C6EC7">
        <w:rPr>
          <w:rFonts w:ascii="Verdana" w:hAnsi="Verdana"/>
          <w:sz w:val="20"/>
        </w:rPr>
        <w:t>%</w:t>
      </w:r>
      <w:r w:rsidRPr="001C6EC7">
        <w:rPr>
          <w:rFonts w:ascii="Verdana" w:hAnsi="Verdana"/>
          <w:b w:val="0"/>
          <w:sz w:val="20"/>
        </w:rPr>
        <w:t xml:space="preserve"> wszystkich </w:t>
      </w:r>
      <w:r>
        <w:rPr>
          <w:rFonts w:ascii="Verdana" w:hAnsi="Verdana"/>
          <w:b w:val="0"/>
          <w:sz w:val="20"/>
        </w:rPr>
        <w:t xml:space="preserve">wypadków, w których </w:t>
      </w:r>
      <w:r>
        <w:rPr>
          <w:rFonts w:ascii="Verdana" w:hAnsi="Verdana"/>
          <w:sz w:val="20"/>
        </w:rPr>
        <w:t xml:space="preserve">31 </w:t>
      </w:r>
      <w:r>
        <w:rPr>
          <w:rFonts w:ascii="Verdana" w:hAnsi="Verdana"/>
          <w:b w:val="0"/>
          <w:sz w:val="20"/>
        </w:rPr>
        <w:t xml:space="preserve">osób poniosło śmierć </w:t>
      </w:r>
      <w:r>
        <w:rPr>
          <w:rFonts w:ascii="Verdana" w:hAnsi="Verdana"/>
          <w:sz w:val="20"/>
        </w:rPr>
        <w:t>tj. 33</w:t>
      </w:r>
      <w:r w:rsidRPr="001C6EC7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>7</w:t>
      </w:r>
      <w:r>
        <w:rPr>
          <w:rFonts w:ascii="Verdana" w:hAnsi="Verdana"/>
          <w:b w:val="0"/>
          <w:sz w:val="20"/>
        </w:rPr>
        <w:t xml:space="preserve"> % wszystkich ofiar śmiertelnych, </w:t>
      </w:r>
      <w:r>
        <w:rPr>
          <w:rFonts w:ascii="Verdana" w:hAnsi="Verdana"/>
          <w:sz w:val="20"/>
        </w:rPr>
        <w:t xml:space="preserve">234 </w:t>
      </w:r>
      <w:r>
        <w:rPr>
          <w:rFonts w:ascii="Verdana" w:hAnsi="Verdana"/>
          <w:b w:val="0"/>
          <w:sz w:val="20"/>
        </w:rPr>
        <w:t xml:space="preserve">osoby doznały obrażeń ciała tj. </w:t>
      </w:r>
      <w:r>
        <w:rPr>
          <w:rFonts w:ascii="Verdana" w:hAnsi="Verdana"/>
          <w:sz w:val="20"/>
        </w:rPr>
        <w:t>30,0</w:t>
      </w:r>
      <w:r w:rsidRPr="001C6EC7">
        <w:rPr>
          <w:rFonts w:ascii="Verdana" w:hAnsi="Verdana"/>
          <w:sz w:val="20"/>
        </w:rPr>
        <w:t>%</w:t>
      </w:r>
      <w:r>
        <w:rPr>
          <w:rFonts w:ascii="Verdana" w:hAnsi="Verdana"/>
          <w:b w:val="0"/>
          <w:sz w:val="20"/>
        </w:rPr>
        <w:t xml:space="preserve"> wszystkich osób rannych. </w:t>
      </w:r>
      <w:r w:rsidR="00173AE1">
        <w:rPr>
          <w:rFonts w:ascii="Verdana" w:hAnsi="Verdana"/>
          <w:b w:val="0"/>
          <w:sz w:val="20"/>
        </w:rPr>
        <w:t xml:space="preserve">W okresie 3 lat na drogach wojewódzkich odnotowano </w:t>
      </w:r>
      <w:r w:rsidR="00173AE1" w:rsidRPr="00173AE1">
        <w:rPr>
          <w:rFonts w:ascii="Verdana" w:hAnsi="Verdana"/>
          <w:sz w:val="20"/>
        </w:rPr>
        <w:t>– 536</w:t>
      </w:r>
      <w:r w:rsidR="00173AE1">
        <w:rPr>
          <w:rFonts w:ascii="Verdana" w:hAnsi="Verdana"/>
          <w:b w:val="0"/>
          <w:sz w:val="20"/>
        </w:rPr>
        <w:t xml:space="preserve">, </w:t>
      </w:r>
    </w:p>
    <w:p w:rsidR="00E3437C" w:rsidRDefault="00E3437C" w:rsidP="00D70926">
      <w:pPr>
        <w:spacing w:after="120" w:line="360" w:lineRule="auto"/>
        <w:rPr>
          <w:rFonts w:ascii="Verdana" w:hAnsi="Verdana"/>
          <w:b/>
          <w:sz w:val="20"/>
          <w:szCs w:val="20"/>
        </w:rPr>
        <w:sectPr w:rsidR="00E3437C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D70926" w:rsidRDefault="00173AE1" w:rsidP="00DB6ED8">
      <w:pPr>
        <w:spacing w:after="120" w:line="360" w:lineRule="auto"/>
        <w:ind w:left="567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Tabela nr 27</w:t>
      </w:r>
      <w:r w:rsidR="00D70926" w:rsidRPr="003F5880">
        <w:rPr>
          <w:rFonts w:ascii="Verdana" w:hAnsi="Verdana"/>
          <w:b/>
          <w:sz w:val="20"/>
          <w:szCs w:val="20"/>
        </w:rPr>
        <w:t>. W</w:t>
      </w:r>
      <w:r w:rsidR="00D70926">
        <w:rPr>
          <w:rFonts w:ascii="Verdana" w:hAnsi="Verdana"/>
          <w:b/>
          <w:sz w:val="20"/>
          <w:szCs w:val="20"/>
        </w:rPr>
        <w:t>ypadki drogowe wg rodzaju zdarzenia</w:t>
      </w:r>
    </w:p>
    <w:bookmarkStart w:id="186" w:name="_MON_1516553034"/>
    <w:bookmarkStart w:id="187" w:name="_MON_1516553082"/>
    <w:bookmarkStart w:id="188" w:name="_MON_1516553091"/>
    <w:bookmarkStart w:id="189" w:name="_MON_1516553197"/>
    <w:bookmarkStart w:id="190" w:name="_MON_1516553769"/>
    <w:bookmarkStart w:id="191" w:name="_MON_1516553777"/>
    <w:bookmarkStart w:id="192" w:name="_MON_1516553797"/>
    <w:bookmarkStart w:id="193" w:name="_MON_1516553806"/>
    <w:bookmarkStart w:id="194" w:name="_MON_1516553814"/>
    <w:bookmarkStart w:id="195" w:name="_MON_1516553825"/>
    <w:bookmarkStart w:id="196" w:name="_MON_1516552771"/>
    <w:bookmarkStart w:id="197" w:name="_MON_1516552775"/>
    <w:bookmarkStart w:id="198" w:name="_MON_1516552972"/>
    <w:bookmarkStart w:id="199" w:name="_MON_1516553004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Start w:id="200" w:name="_MON_1516553010"/>
    <w:bookmarkEnd w:id="200"/>
    <w:p w:rsidR="00062DB4" w:rsidRDefault="003E40C5" w:rsidP="003466D2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250" w:dyaOrig="5136">
          <v:shape id="_x0000_i1048" type="#_x0000_t75" style="width:512.25pt;height:256.5pt" o:ole="" o:bordertopcolor="this" o:borderleftcolor="this" o:borderbottomcolor="this" o:borderrightcolor="this">
            <v:imagedata r:id="rId106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48" DrawAspect="Content" ObjectID="_1534068833" r:id="rId107"/>
        </w:object>
      </w:r>
    </w:p>
    <w:p w:rsidR="00277BD1" w:rsidRDefault="00173AE1" w:rsidP="00DB6ED8">
      <w:pPr>
        <w:spacing w:after="120" w:line="360" w:lineRule="auto"/>
        <w:ind w:left="567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28</w:t>
      </w:r>
      <w:r w:rsidR="00277BD1" w:rsidRPr="003F5880">
        <w:rPr>
          <w:rFonts w:ascii="Verdana" w:hAnsi="Verdana"/>
          <w:b/>
          <w:sz w:val="20"/>
          <w:szCs w:val="20"/>
        </w:rPr>
        <w:t>.</w:t>
      </w:r>
    </w:p>
    <w:p w:rsidR="00D70926" w:rsidRDefault="00DB6ED8" w:rsidP="003466D2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713" w:dyaOrig="2251">
          <v:shape id="_x0000_i1049" type="#_x0000_t75" style="width:516pt;height:112.5pt" o:ole="" o:bordertopcolor="this" o:borderleftcolor="this" o:borderbottomcolor="this" o:borderrightcolor="this">
            <v:imagedata r:id="rId108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49" DrawAspect="Content" ObjectID="_1534068834" r:id="rId109"/>
        </w:object>
      </w:r>
    </w:p>
    <w:p w:rsidR="00D55B0A" w:rsidRDefault="00D55B0A" w:rsidP="00D55B0A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AA7197">
        <w:rPr>
          <w:rFonts w:ascii="Verdana" w:hAnsi="Verdana"/>
          <w:sz w:val="20"/>
          <w:szCs w:val="20"/>
        </w:rPr>
        <w:t xml:space="preserve">Dużą liczbę wypadków stanowi zderzenie się pojazdów w ruchu (czołowe, boczne, tylne), których </w:t>
      </w:r>
      <w:r w:rsidRPr="00AA7197">
        <w:rPr>
          <w:rFonts w:ascii="Verdana" w:hAnsi="Verdana"/>
          <w:sz w:val="20"/>
          <w:szCs w:val="20"/>
        </w:rPr>
        <w:br/>
        <w:t xml:space="preserve">w czasie objętym analizą odnotowano </w:t>
      </w:r>
      <w:r w:rsidRPr="00AA7197">
        <w:rPr>
          <w:rFonts w:ascii="Verdana" w:hAnsi="Verdana"/>
          <w:b/>
          <w:sz w:val="20"/>
          <w:szCs w:val="20"/>
        </w:rPr>
        <w:t>3</w:t>
      </w:r>
      <w:r>
        <w:rPr>
          <w:rFonts w:ascii="Verdana" w:hAnsi="Verdana"/>
          <w:b/>
          <w:sz w:val="20"/>
          <w:szCs w:val="20"/>
        </w:rPr>
        <w:t>10</w:t>
      </w:r>
      <w:r w:rsidRPr="00AA7197">
        <w:rPr>
          <w:rFonts w:ascii="Verdana" w:hAnsi="Verdana"/>
          <w:sz w:val="20"/>
          <w:szCs w:val="20"/>
        </w:rPr>
        <w:t xml:space="preserve"> (w zdarzeniach tych </w:t>
      </w:r>
      <w:r w:rsidRPr="00AA7197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b/>
          <w:sz w:val="20"/>
          <w:szCs w:val="20"/>
        </w:rPr>
        <w:t xml:space="preserve">8 </w:t>
      </w:r>
      <w:r>
        <w:rPr>
          <w:rFonts w:ascii="Verdana" w:hAnsi="Verdana"/>
          <w:sz w:val="20"/>
          <w:szCs w:val="20"/>
        </w:rPr>
        <w:t>osób poniosło</w:t>
      </w:r>
      <w:r w:rsidRPr="00AA7197">
        <w:rPr>
          <w:rFonts w:ascii="Verdana" w:hAnsi="Verdana"/>
          <w:sz w:val="20"/>
          <w:szCs w:val="20"/>
        </w:rPr>
        <w:t xml:space="preserve"> śmierć, a </w:t>
      </w:r>
      <w:r>
        <w:rPr>
          <w:rFonts w:ascii="Verdana" w:hAnsi="Verdana"/>
          <w:b/>
          <w:sz w:val="20"/>
          <w:szCs w:val="20"/>
        </w:rPr>
        <w:t>422</w:t>
      </w:r>
      <w:r w:rsidRPr="00AA7197">
        <w:rPr>
          <w:rFonts w:ascii="Verdana" w:hAnsi="Verdana"/>
          <w:b/>
          <w:sz w:val="20"/>
          <w:szCs w:val="20"/>
        </w:rPr>
        <w:t xml:space="preserve"> </w:t>
      </w:r>
      <w:r w:rsidRPr="00AA7197">
        <w:rPr>
          <w:rFonts w:ascii="Verdana" w:hAnsi="Verdana"/>
          <w:sz w:val="20"/>
          <w:szCs w:val="20"/>
        </w:rPr>
        <w:t>z</w:t>
      </w:r>
      <w:r>
        <w:rPr>
          <w:rFonts w:ascii="Verdana" w:hAnsi="Verdana"/>
          <w:sz w:val="20"/>
          <w:szCs w:val="20"/>
        </w:rPr>
        <w:t xml:space="preserve">ostały ranne), odnotowano </w:t>
      </w:r>
      <w:r w:rsidRPr="00034157"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b/>
          <w:sz w:val="20"/>
          <w:szCs w:val="20"/>
        </w:rPr>
        <w:t>999</w:t>
      </w:r>
      <w:r>
        <w:rPr>
          <w:rFonts w:ascii="Verdana" w:hAnsi="Verdana"/>
          <w:sz w:val="20"/>
          <w:szCs w:val="20"/>
        </w:rPr>
        <w:t xml:space="preserve"> kolizji</w:t>
      </w:r>
      <w:r w:rsidRPr="00AA7197">
        <w:rPr>
          <w:rFonts w:ascii="Verdana" w:hAnsi="Verdana"/>
          <w:sz w:val="20"/>
          <w:szCs w:val="20"/>
        </w:rPr>
        <w:t xml:space="preserve">. W porównaniu do analogicznego okresu ubiegłego roku liczba wypadków zmalała o </w:t>
      </w:r>
      <w:r>
        <w:rPr>
          <w:rFonts w:ascii="Verdana" w:hAnsi="Verdana"/>
          <w:b/>
          <w:sz w:val="20"/>
          <w:szCs w:val="20"/>
        </w:rPr>
        <w:t>44</w:t>
      </w:r>
      <w:r>
        <w:rPr>
          <w:rFonts w:ascii="Verdana" w:hAnsi="Verdana"/>
          <w:sz w:val="20"/>
          <w:szCs w:val="20"/>
        </w:rPr>
        <w:t>, odnotowano wzrost</w:t>
      </w:r>
      <w:r w:rsidRPr="00AA7197">
        <w:rPr>
          <w:rFonts w:ascii="Verdana" w:hAnsi="Verdana"/>
          <w:sz w:val="20"/>
          <w:szCs w:val="20"/>
        </w:rPr>
        <w:t xml:space="preserve"> ofiar śmiertelnych</w:t>
      </w:r>
      <w:r>
        <w:rPr>
          <w:rFonts w:ascii="Verdana" w:hAnsi="Verdana"/>
          <w:sz w:val="20"/>
          <w:szCs w:val="20"/>
        </w:rPr>
        <w:t xml:space="preserve"> </w:t>
      </w:r>
      <w:r w:rsidRPr="00034157">
        <w:rPr>
          <w:rFonts w:ascii="Verdana" w:hAnsi="Verdana"/>
          <w:b/>
          <w:sz w:val="20"/>
          <w:szCs w:val="20"/>
        </w:rPr>
        <w:t xml:space="preserve">o </w:t>
      </w:r>
      <w:r>
        <w:rPr>
          <w:rFonts w:ascii="Verdana" w:hAnsi="Verdana"/>
          <w:b/>
          <w:sz w:val="20"/>
          <w:szCs w:val="20"/>
        </w:rPr>
        <w:t>8</w:t>
      </w:r>
      <w:r w:rsidRPr="00AA7197">
        <w:rPr>
          <w:rFonts w:ascii="Verdana" w:hAnsi="Verdana"/>
          <w:sz w:val="20"/>
          <w:szCs w:val="20"/>
        </w:rPr>
        <w:t xml:space="preserve"> </w:t>
      </w:r>
      <w:r w:rsidRPr="00AA7197">
        <w:rPr>
          <w:rFonts w:ascii="Verdana" w:hAnsi="Verdana"/>
          <w:b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liczba rannych zmalała o </w:t>
      </w:r>
      <w:r>
        <w:rPr>
          <w:rFonts w:ascii="Verdana" w:hAnsi="Verdana"/>
          <w:b/>
          <w:sz w:val="20"/>
          <w:szCs w:val="20"/>
        </w:rPr>
        <w:t>94</w:t>
      </w:r>
      <w:r w:rsidRPr="00034157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wzrosła liczba kolizji o </w:t>
      </w:r>
      <w:r>
        <w:rPr>
          <w:rFonts w:ascii="Verdana" w:hAnsi="Verdana"/>
          <w:b/>
          <w:sz w:val="20"/>
          <w:szCs w:val="20"/>
        </w:rPr>
        <w:t>249</w:t>
      </w:r>
      <w:r w:rsidRPr="00034157">
        <w:rPr>
          <w:rFonts w:ascii="Verdana" w:hAnsi="Verdana"/>
          <w:b/>
          <w:sz w:val="20"/>
          <w:szCs w:val="20"/>
        </w:rPr>
        <w:t>.</w:t>
      </w:r>
    </w:p>
    <w:p w:rsidR="00D55B0A" w:rsidRDefault="00D55B0A" w:rsidP="00D55B0A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:rsidR="00D55B0A" w:rsidRDefault="00D55B0A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277BD1" w:rsidRDefault="00277BD1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277BD1" w:rsidRDefault="00277BD1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7368B4" w:rsidRDefault="007368B4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7368B4" w:rsidRDefault="007368B4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7368B4" w:rsidRDefault="007368B4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7368B4" w:rsidRDefault="007368B4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277BD1" w:rsidRDefault="00277BD1" w:rsidP="00D70926">
      <w:pPr>
        <w:spacing w:after="120" w:line="360" w:lineRule="auto"/>
        <w:rPr>
          <w:rFonts w:ascii="Verdana" w:hAnsi="Verdana"/>
          <w:b/>
          <w:sz w:val="20"/>
          <w:szCs w:val="20"/>
        </w:rPr>
      </w:pPr>
    </w:p>
    <w:p w:rsidR="00D70926" w:rsidRPr="00107CDB" w:rsidRDefault="00387722" w:rsidP="00DB6ED8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Tabela nr</w:t>
      </w:r>
      <w:r w:rsidR="00173AE1">
        <w:rPr>
          <w:rFonts w:ascii="Verdana" w:hAnsi="Verdana"/>
          <w:b/>
          <w:sz w:val="20"/>
          <w:szCs w:val="20"/>
        </w:rPr>
        <w:t xml:space="preserve"> 29</w:t>
      </w:r>
      <w:r w:rsidR="00D70926" w:rsidRPr="003F5880">
        <w:rPr>
          <w:rFonts w:ascii="Verdana" w:hAnsi="Verdana"/>
          <w:b/>
          <w:sz w:val="20"/>
          <w:szCs w:val="20"/>
        </w:rPr>
        <w:t>. W</w:t>
      </w:r>
      <w:r w:rsidR="00D70926">
        <w:rPr>
          <w:rFonts w:ascii="Verdana" w:hAnsi="Verdana"/>
          <w:b/>
          <w:sz w:val="20"/>
          <w:szCs w:val="20"/>
        </w:rPr>
        <w:t>ypadki drogowe wg charakterystyki miejsca zdarzenia</w:t>
      </w:r>
    </w:p>
    <w:bookmarkStart w:id="201" w:name="_MON_1516553269"/>
    <w:bookmarkStart w:id="202" w:name="_MON_1516553389"/>
    <w:bookmarkStart w:id="203" w:name="_MON_1516553410"/>
    <w:bookmarkStart w:id="204" w:name="_MON_1516553441"/>
    <w:bookmarkStart w:id="205" w:name="_MON_1516553756"/>
    <w:bookmarkStart w:id="206" w:name="_MON_1516474205"/>
    <w:bookmarkStart w:id="207" w:name="_MON_1516474315"/>
    <w:bookmarkStart w:id="208" w:name="_MON_1516474336"/>
    <w:bookmarkStart w:id="209" w:name="_MON_1516474348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Start w:id="210" w:name="_MON_1516553227"/>
    <w:bookmarkEnd w:id="210"/>
    <w:p w:rsidR="001A557E" w:rsidRDefault="00DB6ED8" w:rsidP="00467A82">
      <w:pPr>
        <w:spacing w:after="120" w:line="360" w:lineRule="auto"/>
        <w:jc w:val="center"/>
        <w:rPr>
          <w:rFonts w:ascii="Verdana" w:hAnsi="Verdana"/>
          <w:smallCaps/>
          <w:sz w:val="20"/>
          <w:bdr w:val="single" w:sz="18" w:space="0" w:color="auto"/>
        </w:rPr>
      </w:pPr>
      <w:r w:rsidRPr="003F5880">
        <w:rPr>
          <w:rFonts w:ascii="Verdana" w:hAnsi="Verdana"/>
          <w:smallCaps/>
          <w:sz w:val="20"/>
          <w:bdr w:val="single" w:sz="18" w:space="0" w:color="auto"/>
        </w:rPr>
        <w:object w:dxaOrig="10586" w:dyaOrig="6889">
          <v:shape id="_x0000_i1050" type="#_x0000_t75" style="width:500.25pt;height:344.25pt" o:ole="">
            <v:imagedata r:id="rId110" o:title=""/>
          </v:shape>
          <o:OLEObject Type="Embed" ProgID="Excel.Sheet.12" ShapeID="_x0000_i1050" DrawAspect="Content" ObjectID="_1534068835" r:id="rId111"/>
        </w:object>
      </w:r>
    </w:p>
    <w:p w:rsidR="007D395B" w:rsidRDefault="007D395B" w:rsidP="003F70FC">
      <w:pPr>
        <w:spacing w:after="120" w:line="360" w:lineRule="auto"/>
        <w:rPr>
          <w:rFonts w:ascii="Verdana" w:hAnsi="Verdana"/>
          <w:smallCaps/>
          <w:sz w:val="20"/>
          <w:bdr w:val="single" w:sz="18" w:space="0" w:color="auto"/>
        </w:rPr>
      </w:pPr>
    </w:p>
    <w:p w:rsidR="00963B2F" w:rsidRDefault="00173AE1" w:rsidP="00DB6ED8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30</w:t>
      </w:r>
      <w:r w:rsidR="00963B2F" w:rsidRPr="003F5880">
        <w:rPr>
          <w:rFonts w:ascii="Verdana" w:hAnsi="Verdana"/>
          <w:b/>
          <w:sz w:val="20"/>
          <w:szCs w:val="20"/>
        </w:rPr>
        <w:t>. W</w:t>
      </w:r>
      <w:r w:rsidR="00963B2F">
        <w:rPr>
          <w:rFonts w:ascii="Verdana" w:hAnsi="Verdana"/>
          <w:b/>
          <w:sz w:val="20"/>
          <w:szCs w:val="20"/>
        </w:rPr>
        <w:t xml:space="preserve">ypadki drogowe wg </w:t>
      </w:r>
      <w:r w:rsidR="00E3437C">
        <w:rPr>
          <w:rFonts w:ascii="Verdana" w:hAnsi="Verdana"/>
          <w:b/>
          <w:sz w:val="20"/>
          <w:szCs w:val="20"/>
        </w:rPr>
        <w:t xml:space="preserve">warunków </w:t>
      </w:r>
      <w:r w:rsidR="00963B2F">
        <w:rPr>
          <w:rFonts w:ascii="Verdana" w:hAnsi="Verdana"/>
          <w:b/>
          <w:sz w:val="20"/>
          <w:szCs w:val="20"/>
        </w:rPr>
        <w:t>atmosferycznych</w:t>
      </w:r>
    </w:p>
    <w:bookmarkStart w:id="211" w:name="_MON_1516553690"/>
    <w:bookmarkStart w:id="212" w:name="_MON_1516553717"/>
    <w:bookmarkStart w:id="213" w:name="_MON_1516553729"/>
    <w:bookmarkEnd w:id="211"/>
    <w:bookmarkEnd w:id="212"/>
    <w:bookmarkEnd w:id="213"/>
    <w:bookmarkStart w:id="214" w:name="_MON_1516474547"/>
    <w:bookmarkEnd w:id="214"/>
    <w:p w:rsidR="00963B2F" w:rsidRDefault="00DB6ED8" w:rsidP="00467A82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8712" w:dyaOrig="3425">
          <v:shape id="_x0000_i1051" type="#_x0000_t75" style="width:435.75pt;height:171pt" o:ole="" o:bordertopcolor="this" o:borderleftcolor="this" o:borderbottomcolor="this" o:borderrightcolor="this">
            <v:imagedata r:id="rId112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51" DrawAspect="Content" ObjectID="_1534068836" r:id="rId113"/>
        </w:object>
      </w:r>
    </w:p>
    <w:p w:rsidR="00CE21C2" w:rsidRDefault="00CE21C2" w:rsidP="00CE21C2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CE21C2">
        <w:rPr>
          <w:rFonts w:ascii="Verdana" w:hAnsi="Verdana"/>
          <w:sz w:val="20"/>
          <w:szCs w:val="20"/>
        </w:rPr>
        <w:t xml:space="preserve">Na występowanie wypadków drogowych mają wpływ warunki atmosferyczne oraz oświetlenie, przy czym ten ostatni czynnik jest uzależniony od pory dnia i roku. Podobnie jak w 2014 roku najwięcej </w:t>
      </w:r>
      <w:r>
        <w:rPr>
          <w:rFonts w:ascii="Verdana" w:hAnsi="Verdana"/>
          <w:sz w:val="20"/>
          <w:szCs w:val="20"/>
        </w:rPr>
        <w:t>wypadków</w:t>
      </w:r>
      <w:r w:rsidRPr="00CE21C2">
        <w:rPr>
          <w:rFonts w:ascii="Verdana" w:hAnsi="Verdana"/>
          <w:sz w:val="20"/>
          <w:szCs w:val="20"/>
        </w:rPr>
        <w:t xml:space="preserve"> wydarzyło się przy dobrych warunkach atmosferycznych – 396 tj. 62,0% ogólnej liczby wypadków (639)</w:t>
      </w:r>
      <w:r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br/>
        <w:t>w których śmierć poniosło 59 osób tj. 64,1% ogólnej liczby ofiar śmiertelnych.</w:t>
      </w:r>
    </w:p>
    <w:p w:rsidR="003466D2" w:rsidRPr="00CE21C2" w:rsidRDefault="003466D2" w:rsidP="00CE21C2">
      <w:pPr>
        <w:spacing w:after="120" w:line="360" w:lineRule="auto"/>
        <w:jc w:val="both"/>
        <w:rPr>
          <w:rFonts w:ascii="Verdana" w:hAnsi="Verdana"/>
          <w:sz w:val="20"/>
          <w:szCs w:val="20"/>
        </w:rPr>
        <w:sectPr w:rsidR="003466D2" w:rsidRPr="00CE21C2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354B38" w:rsidRDefault="00354B38" w:rsidP="003F5880">
      <w:pPr>
        <w:pStyle w:val="Tekstpodstawowy3"/>
        <w:jc w:val="both"/>
        <w:rPr>
          <w:rFonts w:ascii="Verdana" w:hAnsi="Verdana"/>
          <w:smallCaps/>
          <w:sz w:val="20"/>
        </w:rPr>
      </w:pPr>
    </w:p>
    <w:p w:rsidR="00351734" w:rsidRDefault="00351734" w:rsidP="00DB6ED8">
      <w:pPr>
        <w:numPr>
          <w:ilvl w:val="0"/>
          <w:numId w:val="23"/>
        </w:numPr>
        <w:ind w:left="567" w:hanging="567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>NIECHRONIENI UCZESTNICY RUCHU DROGOWEGO</w:t>
      </w:r>
      <w:r w:rsidR="00E360B9">
        <w:rPr>
          <w:rFonts w:ascii="Verdana" w:hAnsi="Verdana"/>
          <w:b/>
          <w:szCs w:val="28"/>
        </w:rPr>
        <w:t xml:space="preserve"> – PIESI ORAZ KIERUJĄCY POJAZDAMI JEDNOŚLADOWYMI</w:t>
      </w:r>
      <w:r w:rsidR="00DB6ED8">
        <w:rPr>
          <w:rFonts w:ascii="Verdana" w:hAnsi="Verdana"/>
          <w:b/>
          <w:szCs w:val="28"/>
        </w:rPr>
        <w:t xml:space="preserve"> </w:t>
      </w:r>
      <w:r w:rsidRPr="006D4A11">
        <w:rPr>
          <w:rFonts w:ascii="Verdana" w:hAnsi="Verdana"/>
          <w:b/>
          <w:szCs w:val="28"/>
        </w:rPr>
        <w:t>W WOJ. LUBUSKIM</w:t>
      </w:r>
      <w:r>
        <w:rPr>
          <w:rFonts w:ascii="Verdana" w:hAnsi="Verdana"/>
          <w:b/>
          <w:szCs w:val="28"/>
        </w:rPr>
        <w:t xml:space="preserve"> w latach 2013 – 2015</w:t>
      </w:r>
    </w:p>
    <w:p w:rsidR="00351734" w:rsidRPr="005E473C" w:rsidRDefault="00351734" w:rsidP="00DB6ED8">
      <w:pPr>
        <w:spacing w:before="120" w:after="120" w:line="360" w:lineRule="auto"/>
        <w:ind w:firstLine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>Tabela nr 1. Udział pieszego w Polsce</w:t>
      </w:r>
    </w:p>
    <w:p w:rsidR="00351734" w:rsidRDefault="00444E65" w:rsidP="0091389E">
      <w:pPr>
        <w:spacing w:line="360" w:lineRule="auto"/>
        <w:ind w:firstLine="708"/>
        <w:jc w:val="center"/>
        <w:rPr>
          <w:rFonts w:ascii="Verdana" w:hAnsi="Verdana"/>
          <w:sz w:val="20"/>
          <w:bdr w:val="single" w:sz="18" w:space="0" w:color="auto"/>
        </w:rPr>
      </w:pPr>
      <w:bookmarkStart w:id="215" w:name="_MON_1517738530"/>
      <w:bookmarkStart w:id="216" w:name="_MON_1517738748"/>
      <w:bookmarkStart w:id="217" w:name="_MON_1517738858"/>
      <w:bookmarkStart w:id="218" w:name="_MON_1517738891"/>
      <w:bookmarkStart w:id="219" w:name="_MON_1517738905"/>
      <w:bookmarkEnd w:id="215"/>
      <w:bookmarkEnd w:id="216"/>
      <w:bookmarkEnd w:id="217"/>
      <w:bookmarkEnd w:id="218"/>
      <w:bookmarkEnd w:id="219"/>
      <w:r>
        <w:rPr>
          <w:rFonts w:ascii="Verdana" w:hAnsi="Verdana"/>
          <w:noProof/>
          <w:sz w:val="20"/>
          <w:bdr w:val="single" w:sz="18" w:space="0" w:color="auto"/>
        </w:rPr>
        <w:drawing>
          <wp:inline distT="0" distB="0" distL="0" distR="0">
            <wp:extent cx="5934075" cy="4152900"/>
            <wp:effectExtent l="38100" t="38100" r="28575" b="19050"/>
            <wp:docPr id="1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44D5" w:rsidRPr="003466D2" w:rsidRDefault="007B44D5" w:rsidP="00351734">
      <w:pPr>
        <w:spacing w:line="360" w:lineRule="auto"/>
        <w:ind w:firstLine="708"/>
        <w:rPr>
          <w:rFonts w:ascii="Verdana" w:hAnsi="Verdana"/>
          <w:sz w:val="20"/>
        </w:rPr>
      </w:pPr>
      <w:r w:rsidRPr="003466D2">
        <w:rPr>
          <w:rFonts w:ascii="Verdana" w:hAnsi="Verdana"/>
          <w:sz w:val="20"/>
        </w:rPr>
        <w:t>Sewik na dzień 22.02.2016r.</w:t>
      </w:r>
    </w:p>
    <w:p w:rsidR="000B7560" w:rsidRDefault="000B7560" w:rsidP="00D42B18">
      <w:pPr>
        <w:ind w:left="708"/>
        <w:jc w:val="both"/>
        <w:rPr>
          <w:rFonts w:ascii="Verdana" w:hAnsi="Verdana"/>
          <w:sz w:val="20"/>
          <w:szCs w:val="20"/>
        </w:rPr>
      </w:pPr>
    </w:p>
    <w:p w:rsidR="00351734" w:rsidRDefault="00D42B18" w:rsidP="00456D3A">
      <w:pPr>
        <w:spacing w:line="360" w:lineRule="auto"/>
        <w:ind w:left="709" w:firstLine="707"/>
        <w:jc w:val="both"/>
        <w:rPr>
          <w:rFonts w:ascii="Verdana" w:hAnsi="Verdana"/>
          <w:sz w:val="20"/>
          <w:szCs w:val="20"/>
        </w:rPr>
      </w:pPr>
      <w:r w:rsidRPr="00D42B18">
        <w:rPr>
          <w:rFonts w:ascii="Verdana" w:hAnsi="Verdana"/>
          <w:sz w:val="20"/>
          <w:szCs w:val="20"/>
        </w:rPr>
        <w:t xml:space="preserve">W Polsce </w:t>
      </w:r>
      <w:r>
        <w:rPr>
          <w:rFonts w:ascii="Verdana" w:hAnsi="Verdana"/>
          <w:sz w:val="20"/>
          <w:szCs w:val="20"/>
        </w:rPr>
        <w:t>z udziałem pies</w:t>
      </w:r>
      <w:r w:rsidR="00DF5B40">
        <w:rPr>
          <w:rFonts w:ascii="Verdana" w:hAnsi="Verdana"/>
          <w:sz w:val="20"/>
          <w:szCs w:val="20"/>
        </w:rPr>
        <w:t>zych w 2015 roku odnotowano 8579 wypadków, w których 924 osoby poniosły śmierć, a 8186</w:t>
      </w:r>
      <w:r>
        <w:rPr>
          <w:rFonts w:ascii="Verdana" w:hAnsi="Verdana"/>
          <w:sz w:val="20"/>
          <w:szCs w:val="20"/>
        </w:rPr>
        <w:t xml:space="preserve"> doznało obrażeń ciała. W porównaniu do analogicznego okresu roku 2014 liczba wypadków z u</w:t>
      </w:r>
      <w:r w:rsidR="00DF5B40">
        <w:rPr>
          <w:rFonts w:ascii="Verdana" w:hAnsi="Verdana"/>
          <w:sz w:val="20"/>
          <w:szCs w:val="20"/>
        </w:rPr>
        <w:t>działem pieszych zmalała o 552 wypadki odnotowano mniej o 205</w:t>
      </w:r>
      <w:r>
        <w:rPr>
          <w:rFonts w:ascii="Verdana" w:hAnsi="Verdana"/>
          <w:sz w:val="20"/>
          <w:szCs w:val="20"/>
        </w:rPr>
        <w:t xml:space="preserve"> </w:t>
      </w:r>
      <w:r w:rsidR="00DF5B40">
        <w:rPr>
          <w:rFonts w:ascii="Verdana" w:hAnsi="Verdana"/>
          <w:sz w:val="20"/>
          <w:szCs w:val="20"/>
        </w:rPr>
        <w:t>ofiar śmiertelnych i mniej o 429</w:t>
      </w:r>
      <w:r>
        <w:rPr>
          <w:rFonts w:ascii="Verdana" w:hAnsi="Verdana"/>
          <w:sz w:val="20"/>
          <w:szCs w:val="20"/>
        </w:rPr>
        <w:t xml:space="preserve"> osób rannych.</w:t>
      </w:r>
    </w:p>
    <w:p w:rsidR="00107CDB" w:rsidRDefault="000B7560" w:rsidP="007D395B">
      <w:pPr>
        <w:spacing w:before="120" w:after="120" w:line="360" w:lineRule="auto"/>
        <w:ind w:left="709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województwie lubuskim z</w:t>
      </w:r>
      <w:r w:rsidR="00BB5C14">
        <w:rPr>
          <w:rFonts w:ascii="Verdana" w:hAnsi="Verdana"/>
          <w:sz w:val="20"/>
          <w:szCs w:val="20"/>
        </w:rPr>
        <w:t xml:space="preserve"> udziałem kierujących pojazdami jednośladowymi (</w:t>
      </w:r>
      <w:r w:rsidR="00107CDB">
        <w:rPr>
          <w:rFonts w:ascii="Verdana" w:hAnsi="Verdana"/>
          <w:sz w:val="20"/>
          <w:szCs w:val="20"/>
        </w:rPr>
        <w:t>rowerzyści, motorowerzyści, użytkownicy motocykli)</w:t>
      </w:r>
      <w:r w:rsidR="00BB5C14">
        <w:rPr>
          <w:rFonts w:ascii="Verdana" w:hAnsi="Verdana"/>
          <w:sz w:val="20"/>
          <w:szCs w:val="20"/>
        </w:rPr>
        <w:t xml:space="preserve"> </w:t>
      </w:r>
      <w:r w:rsidR="00107CDB" w:rsidRPr="00C96D7D">
        <w:rPr>
          <w:rFonts w:ascii="Verdana" w:hAnsi="Verdana"/>
          <w:sz w:val="20"/>
          <w:szCs w:val="20"/>
        </w:rPr>
        <w:t>w 2015 roku odnotowano</w:t>
      </w:r>
      <w:r w:rsidR="00107CDB">
        <w:rPr>
          <w:rFonts w:ascii="Verdana" w:hAnsi="Verdana"/>
          <w:sz w:val="20"/>
          <w:szCs w:val="20"/>
        </w:rPr>
        <w:t xml:space="preserve"> 160 wypadków drogowych, </w:t>
      </w:r>
      <w:r>
        <w:rPr>
          <w:rFonts w:ascii="Verdana" w:hAnsi="Verdana"/>
          <w:sz w:val="20"/>
          <w:szCs w:val="20"/>
        </w:rPr>
        <w:br/>
      </w:r>
      <w:r w:rsidR="00107CDB">
        <w:rPr>
          <w:rFonts w:ascii="Verdana" w:hAnsi="Verdana"/>
          <w:sz w:val="20"/>
          <w:szCs w:val="20"/>
        </w:rPr>
        <w:t xml:space="preserve">w których 23 osoby poniosły śmierć i 143 doznały obrażeń ciała. W porównaniu do analogicznego okresu 2014 roku liczba wypadków zmalała o 19 tj. 10,6% liczba ofiar śmiertelnych wzrosła </w:t>
      </w:r>
      <w:r w:rsidR="00A85885">
        <w:rPr>
          <w:rFonts w:ascii="Verdana" w:hAnsi="Verdana"/>
          <w:sz w:val="20"/>
          <w:szCs w:val="20"/>
        </w:rPr>
        <w:br/>
      </w:r>
      <w:r w:rsidR="00107CDB">
        <w:rPr>
          <w:rFonts w:ascii="Verdana" w:hAnsi="Verdana"/>
          <w:sz w:val="20"/>
          <w:szCs w:val="20"/>
        </w:rPr>
        <w:t>o 11 oraz zmalała ilość osób rannych.</w:t>
      </w:r>
    </w:p>
    <w:p w:rsidR="00BB5C14" w:rsidRDefault="00E3437C" w:rsidP="007D395B">
      <w:pPr>
        <w:spacing w:before="120" w:after="120" w:line="360" w:lineRule="auto"/>
        <w:ind w:left="709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 udziałem pieszych w 2014</w:t>
      </w:r>
      <w:r w:rsidR="00BB5C14">
        <w:rPr>
          <w:rFonts w:ascii="Verdana" w:hAnsi="Verdana"/>
          <w:sz w:val="20"/>
          <w:szCs w:val="20"/>
        </w:rPr>
        <w:t xml:space="preserve"> roku odnotowano 162 wypadki w których 14 osób poniosło śmierć, a 155 doznało obrażeń ciała. W </w:t>
      </w:r>
      <w:r w:rsidR="00D51FFA">
        <w:rPr>
          <w:rFonts w:ascii="Verdana" w:hAnsi="Verdana"/>
          <w:sz w:val="20"/>
          <w:szCs w:val="20"/>
        </w:rPr>
        <w:t>2015 roku odnotowano 153 wypadki, 19 osób poniosło śmierć i 147 doznało obrażeń ciała.</w:t>
      </w:r>
    </w:p>
    <w:p w:rsidR="002F0650" w:rsidRDefault="002F0650" w:rsidP="007D395B">
      <w:pPr>
        <w:spacing w:before="120" w:after="120" w:line="360" w:lineRule="auto"/>
        <w:ind w:left="709"/>
        <w:jc w:val="both"/>
        <w:rPr>
          <w:rFonts w:ascii="Verdana" w:hAnsi="Verdana"/>
          <w:sz w:val="20"/>
          <w:szCs w:val="20"/>
        </w:rPr>
        <w:sectPr w:rsidR="002F0650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3833A9" w:rsidRDefault="003833A9" w:rsidP="0091389E">
      <w:pPr>
        <w:spacing w:before="120" w:after="120"/>
        <w:ind w:left="708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Tabela nr 2. Wypadki z udziałem kierujących Motorowerami w powiatach</w:t>
      </w:r>
    </w:p>
    <w:bookmarkStart w:id="220" w:name="_MON_1516706792"/>
    <w:bookmarkStart w:id="221" w:name="_MON_1514613324"/>
    <w:bookmarkStart w:id="222" w:name="_MON_1514613413"/>
    <w:bookmarkStart w:id="223" w:name="_MON_1514613621"/>
    <w:bookmarkStart w:id="224" w:name="_MON_1516706775"/>
    <w:bookmarkEnd w:id="220"/>
    <w:bookmarkEnd w:id="221"/>
    <w:bookmarkEnd w:id="222"/>
    <w:bookmarkEnd w:id="223"/>
    <w:bookmarkEnd w:id="224"/>
    <w:bookmarkStart w:id="225" w:name="_MON_1516706785"/>
    <w:bookmarkEnd w:id="225"/>
    <w:p w:rsidR="006A5D31" w:rsidRDefault="0091389E" w:rsidP="00467A82">
      <w:pPr>
        <w:ind w:left="708"/>
        <w:jc w:val="center"/>
        <w:rPr>
          <w:rFonts w:ascii="Verdana" w:hAnsi="Verdana"/>
          <w:b/>
          <w:szCs w:val="28"/>
        </w:rPr>
      </w:pPr>
      <w:r w:rsidRPr="00C96D7D">
        <w:rPr>
          <w:rFonts w:ascii="Verdana" w:hAnsi="Verdana"/>
          <w:b/>
          <w:szCs w:val="28"/>
          <w:bdr w:val="single" w:sz="18" w:space="0" w:color="auto"/>
        </w:rPr>
        <w:object w:dxaOrig="8241" w:dyaOrig="5229">
          <v:shape id="_x0000_i1052" type="#_x0000_t75" style="width:411.75pt;height:261.75pt" o:ole="">
            <v:imagedata r:id="rId115" o:title=""/>
          </v:shape>
          <o:OLEObject Type="Embed" ProgID="Excel.Sheet.8" ShapeID="_x0000_i1052" DrawAspect="Content" ObjectID="_1534068837" r:id="rId116"/>
        </w:object>
      </w:r>
    </w:p>
    <w:p w:rsidR="00D839F6" w:rsidRDefault="00D839F6" w:rsidP="0091389E">
      <w:pPr>
        <w:spacing w:before="120" w:line="276" w:lineRule="auto"/>
        <w:jc w:val="both"/>
        <w:rPr>
          <w:rFonts w:ascii="Verdana" w:hAnsi="Verdana"/>
          <w:sz w:val="20"/>
          <w:szCs w:val="20"/>
        </w:rPr>
      </w:pPr>
      <w:r w:rsidRPr="00D839F6">
        <w:rPr>
          <w:rFonts w:ascii="Verdana" w:hAnsi="Verdana"/>
          <w:sz w:val="20"/>
          <w:szCs w:val="20"/>
        </w:rPr>
        <w:t xml:space="preserve">Z udziałem Motorowerzystów w 2015 roku odnotowano </w:t>
      </w:r>
      <w:r w:rsidRPr="00E4301B">
        <w:rPr>
          <w:rFonts w:ascii="Verdana" w:hAnsi="Verdana"/>
          <w:b/>
          <w:sz w:val="20"/>
          <w:szCs w:val="20"/>
        </w:rPr>
        <w:t>28</w:t>
      </w:r>
      <w:r w:rsidRPr="00D839F6">
        <w:rPr>
          <w:rFonts w:ascii="Verdana" w:hAnsi="Verdana"/>
          <w:sz w:val="20"/>
          <w:szCs w:val="20"/>
        </w:rPr>
        <w:t xml:space="preserve"> wypadków drogowych, w których </w:t>
      </w:r>
      <w:r w:rsidRPr="00E4301B">
        <w:rPr>
          <w:rFonts w:ascii="Verdana" w:hAnsi="Verdana"/>
          <w:b/>
          <w:sz w:val="20"/>
          <w:szCs w:val="20"/>
        </w:rPr>
        <w:t>1</w:t>
      </w:r>
      <w:r w:rsidRPr="00D839F6">
        <w:rPr>
          <w:rFonts w:ascii="Verdana" w:hAnsi="Verdana"/>
          <w:sz w:val="20"/>
          <w:szCs w:val="20"/>
        </w:rPr>
        <w:t xml:space="preserve"> osoba poniosła śmierć </w:t>
      </w:r>
      <w:r w:rsidRPr="00E4301B">
        <w:rPr>
          <w:rFonts w:ascii="Verdana" w:hAnsi="Verdana"/>
          <w:b/>
          <w:sz w:val="20"/>
          <w:szCs w:val="20"/>
        </w:rPr>
        <w:t>a 28</w:t>
      </w:r>
      <w:r w:rsidRPr="00D839F6">
        <w:rPr>
          <w:rFonts w:ascii="Verdana" w:hAnsi="Verdana"/>
          <w:sz w:val="20"/>
          <w:szCs w:val="20"/>
        </w:rPr>
        <w:t xml:space="preserve"> osób doznało obrażeń ciała. W porównaniu do analogicznego okresu 2014 roku liczba wypadków z ud</w:t>
      </w:r>
      <w:r w:rsidR="00E4301B">
        <w:rPr>
          <w:rFonts w:ascii="Verdana" w:hAnsi="Verdana"/>
          <w:sz w:val="20"/>
          <w:szCs w:val="20"/>
        </w:rPr>
        <w:t>ziałem motorowerzystów zmalała o</w:t>
      </w:r>
      <w:r w:rsidRPr="00D839F6">
        <w:rPr>
          <w:rFonts w:ascii="Verdana" w:hAnsi="Verdana"/>
          <w:sz w:val="20"/>
          <w:szCs w:val="20"/>
        </w:rPr>
        <w:t xml:space="preserve"> 12 ofiar śmiertelnych pozostała na takim samym poziomie, zmalała również liczba osób rannych</w:t>
      </w:r>
      <w:r>
        <w:rPr>
          <w:rFonts w:ascii="Verdana" w:hAnsi="Verdana"/>
          <w:sz w:val="20"/>
          <w:szCs w:val="20"/>
        </w:rPr>
        <w:t>.</w:t>
      </w:r>
    </w:p>
    <w:p w:rsidR="00D839F6" w:rsidRPr="00D839F6" w:rsidRDefault="00D839F6" w:rsidP="0091389E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okresie 2 lat (2014-2015) odnotowano łącznie </w:t>
      </w:r>
      <w:r w:rsidRPr="00E4301B">
        <w:rPr>
          <w:rFonts w:ascii="Verdana" w:hAnsi="Verdana"/>
          <w:b/>
          <w:sz w:val="20"/>
          <w:szCs w:val="20"/>
        </w:rPr>
        <w:t>68</w:t>
      </w:r>
      <w:r>
        <w:rPr>
          <w:rFonts w:ascii="Verdana" w:hAnsi="Verdana"/>
          <w:sz w:val="20"/>
          <w:szCs w:val="20"/>
        </w:rPr>
        <w:t xml:space="preserve"> wypadków, </w:t>
      </w:r>
      <w:r w:rsidRPr="00E4301B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 xml:space="preserve"> motorowerzystów poniosło śmierć </w:t>
      </w:r>
      <w:r w:rsidR="0091389E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i</w:t>
      </w:r>
      <w:r w:rsidRPr="00E4301B">
        <w:rPr>
          <w:rFonts w:ascii="Verdana" w:hAnsi="Verdana"/>
          <w:b/>
          <w:sz w:val="20"/>
          <w:szCs w:val="20"/>
        </w:rPr>
        <w:t xml:space="preserve"> 71</w:t>
      </w:r>
      <w:r>
        <w:rPr>
          <w:rFonts w:ascii="Verdana" w:hAnsi="Verdana"/>
          <w:sz w:val="20"/>
          <w:szCs w:val="20"/>
        </w:rPr>
        <w:t xml:space="preserve"> odniosło obrażenia ciała.</w:t>
      </w:r>
    </w:p>
    <w:p w:rsidR="000516CD" w:rsidRPr="005E473C" w:rsidRDefault="000516CD" w:rsidP="0091389E">
      <w:pPr>
        <w:spacing w:before="120" w:line="360" w:lineRule="auto"/>
        <w:ind w:firstLine="708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Tabela nr 3. Wypadki z udziałem </w:t>
      </w:r>
      <w:r w:rsidR="00102B8A">
        <w:rPr>
          <w:rFonts w:ascii="Verdana" w:hAnsi="Verdana"/>
          <w:b/>
          <w:sz w:val="20"/>
          <w:szCs w:val="20"/>
        </w:rPr>
        <w:t>kierujących Rowerami</w:t>
      </w:r>
      <w:r>
        <w:rPr>
          <w:rFonts w:ascii="Verdana" w:hAnsi="Verdana"/>
          <w:b/>
          <w:sz w:val="20"/>
          <w:szCs w:val="20"/>
        </w:rPr>
        <w:t xml:space="preserve"> w powiatach</w:t>
      </w:r>
    </w:p>
    <w:bookmarkStart w:id="226" w:name="_MON_1514613722"/>
    <w:bookmarkStart w:id="227" w:name="_MON_1514613743"/>
    <w:bookmarkStart w:id="228" w:name="_MON_1514613766"/>
    <w:bookmarkStart w:id="229" w:name="_MON_1514614384"/>
    <w:bookmarkEnd w:id="226"/>
    <w:bookmarkEnd w:id="227"/>
    <w:bookmarkEnd w:id="228"/>
    <w:bookmarkEnd w:id="229"/>
    <w:bookmarkStart w:id="230" w:name="_MON_1515251000"/>
    <w:bookmarkEnd w:id="230"/>
    <w:p w:rsidR="00C96D7D" w:rsidRDefault="0091389E" w:rsidP="00467A82">
      <w:pPr>
        <w:ind w:left="708"/>
        <w:jc w:val="center"/>
        <w:rPr>
          <w:rFonts w:ascii="Verdana" w:hAnsi="Verdana"/>
          <w:b/>
          <w:szCs w:val="28"/>
        </w:rPr>
      </w:pPr>
      <w:r w:rsidRPr="000516CD">
        <w:rPr>
          <w:rFonts w:ascii="Verdana" w:hAnsi="Verdana"/>
          <w:b/>
          <w:szCs w:val="28"/>
          <w:bdr w:val="single" w:sz="18" w:space="0" w:color="auto"/>
        </w:rPr>
        <w:object w:dxaOrig="7526" w:dyaOrig="5013">
          <v:shape id="_x0000_i1053" type="#_x0000_t75" style="width:400.5pt;height:250.5pt" o:ole="">
            <v:imagedata r:id="rId117" o:title=""/>
          </v:shape>
          <o:OLEObject Type="Embed" ProgID="Excel.Sheet.8" ShapeID="_x0000_i1053" DrawAspect="Content" ObjectID="_1534068838" r:id="rId118"/>
        </w:object>
      </w:r>
    </w:p>
    <w:p w:rsidR="00102B8A" w:rsidRDefault="00102B8A" w:rsidP="0091389E">
      <w:pPr>
        <w:spacing w:before="120"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 udziałem Rowerzystów w 2015 roku odnotowano 86</w:t>
      </w:r>
      <w:r w:rsidRPr="00D839F6">
        <w:rPr>
          <w:rFonts w:ascii="Verdana" w:hAnsi="Verdana"/>
          <w:sz w:val="20"/>
          <w:szCs w:val="20"/>
        </w:rPr>
        <w:t xml:space="preserve"> wypadków drogowych, w których </w:t>
      </w:r>
      <w:r w:rsidR="0091389E">
        <w:rPr>
          <w:rFonts w:ascii="Verdana" w:hAnsi="Verdana"/>
          <w:sz w:val="20"/>
          <w:szCs w:val="20"/>
        </w:rPr>
        <w:br/>
      </w:r>
      <w:r w:rsidRPr="00D839F6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3 kierujących rowerami poniosło</w:t>
      </w:r>
      <w:r w:rsidRPr="00D839F6">
        <w:rPr>
          <w:rFonts w:ascii="Verdana" w:hAnsi="Verdana"/>
          <w:sz w:val="20"/>
          <w:szCs w:val="20"/>
        </w:rPr>
        <w:t xml:space="preserve"> śmierć </w:t>
      </w:r>
      <w:r>
        <w:rPr>
          <w:rFonts w:ascii="Verdana" w:hAnsi="Verdana"/>
          <w:sz w:val="20"/>
          <w:szCs w:val="20"/>
        </w:rPr>
        <w:t>a 73 doznało</w:t>
      </w:r>
      <w:r w:rsidRPr="00D839F6">
        <w:rPr>
          <w:rFonts w:ascii="Verdana" w:hAnsi="Verdana"/>
          <w:sz w:val="20"/>
          <w:szCs w:val="20"/>
        </w:rPr>
        <w:t xml:space="preserve"> obrażeń ciała. W porównaniu do analogicznego okresu 2014 roku liczba wy</w:t>
      </w:r>
      <w:r>
        <w:rPr>
          <w:rFonts w:ascii="Verdana" w:hAnsi="Verdana"/>
          <w:sz w:val="20"/>
          <w:szCs w:val="20"/>
        </w:rPr>
        <w:t xml:space="preserve">padków z udziałem rowerzystów wzrosła o 4 0 wzrosła liczba </w:t>
      </w:r>
      <w:r w:rsidRPr="00D839F6">
        <w:rPr>
          <w:rFonts w:ascii="Verdana" w:hAnsi="Verdana"/>
          <w:sz w:val="20"/>
          <w:szCs w:val="20"/>
        </w:rPr>
        <w:t>ofiar śmiertelnych</w:t>
      </w:r>
      <w:r>
        <w:rPr>
          <w:rFonts w:ascii="Verdana" w:hAnsi="Verdana"/>
          <w:sz w:val="20"/>
          <w:szCs w:val="20"/>
        </w:rPr>
        <w:t xml:space="preserve"> o 8 oraz </w:t>
      </w:r>
      <w:r w:rsidR="00226260">
        <w:rPr>
          <w:rFonts w:ascii="Verdana" w:hAnsi="Verdana"/>
          <w:sz w:val="20"/>
          <w:szCs w:val="20"/>
        </w:rPr>
        <w:t>zmalała</w:t>
      </w:r>
      <w:r>
        <w:rPr>
          <w:rFonts w:ascii="Verdana" w:hAnsi="Verdana"/>
          <w:sz w:val="20"/>
          <w:szCs w:val="20"/>
        </w:rPr>
        <w:t xml:space="preserve"> liczba rannych rowerzystów o 5.</w:t>
      </w:r>
    </w:p>
    <w:p w:rsidR="00102B8A" w:rsidRPr="00D839F6" w:rsidRDefault="00102B8A" w:rsidP="0091389E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okresie 2 lat (2014-2015) odnotowano łącznie 168 wypadków, 18 rowerzystów poniosło śmierć i 151 odniosło obrażenia ciała.</w:t>
      </w:r>
    </w:p>
    <w:p w:rsidR="0091389E" w:rsidRDefault="0091389E" w:rsidP="000516CD">
      <w:pPr>
        <w:spacing w:line="360" w:lineRule="auto"/>
        <w:ind w:firstLine="708"/>
        <w:rPr>
          <w:rFonts w:ascii="Verdana" w:hAnsi="Verdana"/>
          <w:b/>
          <w:sz w:val="20"/>
          <w:szCs w:val="20"/>
        </w:rPr>
        <w:sectPr w:rsidR="0091389E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0516CD" w:rsidRPr="005E473C" w:rsidRDefault="000516CD" w:rsidP="0091389E">
      <w:pPr>
        <w:spacing w:line="360" w:lineRule="auto"/>
        <w:ind w:firstLine="708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Tabela nr 4. Wypadki z udziałem </w:t>
      </w:r>
      <w:r w:rsidR="00102B8A">
        <w:rPr>
          <w:rFonts w:ascii="Verdana" w:hAnsi="Verdana"/>
          <w:b/>
          <w:sz w:val="20"/>
          <w:szCs w:val="20"/>
        </w:rPr>
        <w:t>kierujących Motocyklami</w:t>
      </w:r>
      <w:r>
        <w:rPr>
          <w:rFonts w:ascii="Verdana" w:hAnsi="Verdana"/>
          <w:b/>
          <w:sz w:val="20"/>
          <w:szCs w:val="20"/>
        </w:rPr>
        <w:t xml:space="preserve"> w powiatach</w:t>
      </w:r>
    </w:p>
    <w:bookmarkStart w:id="231" w:name="_MON_1514614252"/>
    <w:bookmarkStart w:id="232" w:name="_MON_1514614286"/>
    <w:bookmarkStart w:id="233" w:name="_MON_1514614296"/>
    <w:bookmarkStart w:id="234" w:name="_MON_1514614339"/>
    <w:bookmarkStart w:id="235" w:name="_MON_1514614366"/>
    <w:bookmarkStart w:id="236" w:name="_MON_1515251053"/>
    <w:bookmarkStart w:id="237" w:name="_MON_1515251086"/>
    <w:bookmarkStart w:id="238" w:name="_MON_1514614153"/>
    <w:bookmarkStart w:id="239" w:name="_MON_1514614165"/>
    <w:bookmarkStart w:id="240" w:name="_MON_1514614192"/>
    <w:bookmarkStart w:id="241" w:name="_MON_1514614202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Start w:id="242" w:name="_MON_1514614234"/>
    <w:bookmarkEnd w:id="242"/>
    <w:p w:rsidR="000516CD" w:rsidRDefault="0091389E" w:rsidP="00467A82">
      <w:pPr>
        <w:ind w:firstLine="708"/>
        <w:jc w:val="center"/>
        <w:rPr>
          <w:rFonts w:ascii="Verdana" w:hAnsi="Verdana"/>
          <w:b/>
          <w:szCs w:val="28"/>
          <w:bdr w:val="single" w:sz="18" w:space="0" w:color="auto"/>
        </w:rPr>
      </w:pPr>
      <w:r w:rsidRPr="000516CD">
        <w:rPr>
          <w:rFonts w:ascii="Verdana" w:hAnsi="Verdana"/>
          <w:b/>
          <w:szCs w:val="28"/>
          <w:bdr w:val="single" w:sz="18" w:space="0" w:color="auto"/>
        </w:rPr>
        <w:object w:dxaOrig="7671" w:dyaOrig="5361">
          <v:shape id="_x0000_i1054" type="#_x0000_t75" style="width:383.25pt;height:267.75pt" o:ole="">
            <v:imagedata r:id="rId119" o:title=""/>
          </v:shape>
          <o:OLEObject Type="Embed" ProgID="Excel.Sheet.8" ShapeID="_x0000_i1054" DrawAspect="Content" ObjectID="_1534068839" r:id="rId120"/>
        </w:object>
      </w:r>
    </w:p>
    <w:p w:rsidR="00102B8A" w:rsidRDefault="00102B8A" w:rsidP="0091389E">
      <w:pPr>
        <w:spacing w:before="12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 udziałem kierujących Motocyklami  w 2015 roku odnotowano </w:t>
      </w:r>
      <w:r w:rsidRPr="00C060A4">
        <w:rPr>
          <w:rFonts w:ascii="Verdana" w:hAnsi="Verdana"/>
          <w:b/>
          <w:sz w:val="20"/>
          <w:szCs w:val="20"/>
        </w:rPr>
        <w:t xml:space="preserve">46 </w:t>
      </w:r>
      <w:r w:rsidRPr="00D839F6">
        <w:rPr>
          <w:rFonts w:ascii="Verdana" w:hAnsi="Verdana"/>
          <w:sz w:val="20"/>
          <w:szCs w:val="20"/>
        </w:rPr>
        <w:t>wypadków drogowych, w których</w:t>
      </w:r>
      <w:r>
        <w:rPr>
          <w:rFonts w:ascii="Verdana" w:hAnsi="Verdana"/>
          <w:sz w:val="20"/>
          <w:szCs w:val="20"/>
        </w:rPr>
        <w:t xml:space="preserve"> </w:t>
      </w:r>
      <w:r w:rsidR="0091389E">
        <w:rPr>
          <w:rFonts w:ascii="Verdana" w:hAnsi="Verdana"/>
          <w:sz w:val="20"/>
          <w:szCs w:val="20"/>
        </w:rPr>
        <w:br/>
      </w:r>
      <w:r w:rsidRPr="00C060A4">
        <w:rPr>
          <w:rFonts w:ascii="Verdana" w:hAnsi="Verdana"/>
          <w:b/>
          <w:sz w:val="20"/>
          <w:szCs w:val="20"/>
        </w:rPr>
        <w:t xml:space="preserve">9 </w:t>
      </w:r>
      <w:r>
        <w:rPr>
          <w:rFonts w:ascii="Verdana" w:hAnsi="Verdana"/>
          <w:sz w:val="20"/>
          <w:szCs w:val="20"/>
        </w:rPr>
        <w:t>osób poniosło</w:t>
      </w:r>
      <w:r w:rsidRPr="00D839F6">
        <w:rPr>
          <w:rFonts w:ascii="Verdana" w:hAnsi="Verdana"/>
          <w:sz w:val="20"/>
          <w:szCs w:val="20"/>
        </w:rPr>
        <w:t xml:space="preserve"> śmierć </w:t>
      </w:r>
      <w:r>
        <w:rPr>
          <w:rFonts w:ascii="Verdana" w:hAnsi="Verdana"/>
          <w:sz w:val="20"/>
          <w:szCs w:val="20"/>
        </w:rPr>
        <w:t xml:space="preserve">a </w:t>
      </w:r>
      <w:r w:rsidRPr="00C060A4">
        <w:rPr>
          <w:rFonts w:ascii="Verdana" w:hAnsi="Verdana"/>
          <w:b/>
          <w:sz w:val="20"/>
          <w:szCs w:val="20"/>
        </w:rPr>
        <w:t>42</w:t>
      </w:r>
      <w:r>
        <w:rPr>
          <w:rFonts w:ascii="Verdana" w:hAnsi="Verdana"/>
          <w:sz w:val="20"/>
          <w:szCs w:val="20"/>
        </w:rPr>
        <w:t xml:space="preserve"> doznało</w:t>
      </w:r>
      <w:r w:rsidRPr="00D839F6">
        <w:rPr>
          <w:rFonts w:ascii="Verdana" w:hAnsi="Verdana"/>
          <w:sz w:val="20"/>
          <w:szCs w:val="20"/>
        </w:rPr>
        <w:t xml:space="preserve"> obrażeń ciała. W porównaniu do analogicznego okresu 2014 roku liczba wy</w:t>
      </w:r>
      <w:r>
        <w:rPr>
          <w:rFonts w:ascii="Verdana" w:hAnsi="Verdana"/>
          <w:sz w:val="20"/>
          <w:szCs w:val="20"/>
        </w:rPr>
        <w:t xml:space="preserve">padków z udziałem motocyklistów zmalała o 11, wzrosła liczba </w:t>
      </w:r>
      <w:r w:rsidRPr="00D839F6">
        <w:rPr>
          <w:rFonts w:ascii="Verdana" w:hAnsi="Verdana"/>
          <w:sz w:val="20"/>
          <w:szCs w:val="20"/>
        </w:rPr>
        <w:t xml:space="preserve"> ofiar śmiertelnych</w:t>
      </w:r>
      <w:r>
        <w:rPr>
          <w:rFonts w:ascii="Verdana" w:hAnsi="Verdana"/>
          <w:sz w:val="20"/>
          <w:szCs w:val="20"/>
        </w:rPr>
        <w:t xml:space="preserve"> o 3 oraz zmalała liczba rannych o 8.</w:t>
      </w:r>
    </w:p>
    <w:p w:rsidR="00102B8A" w:rsidRDefault="00102B8A" w:rsidP="007D395B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okresie 2 lat (2014-2015) odnotowano łącznie 103 wypadki, 15 motocyklistów i ich użytkowników poniosło śmierć i 100 osób odniosło obrażenia ciała.</w:t>
      </w:r>
    </w:p>
    <w:p w:rsidR="006A5D31" w:rsidRPr="005E473C" w:rsidRDefault="00102B8A" w:rsidP="0091389E">
      <w:pPr>
        <w:spacing w:after="120"/>
        <w:ind w:left="709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5</w:t>
      </w:r>
      <w:r w:rsidR="006A5D31" w:rsidRPr="005E473C">
        <w:rPr>
          <w:rFonts w:ascii="Verdana" w:hAnsi="Verdana"/>
          <w:b/>
          <w:sz w:val="20"/>
          <w:szCs w:val="20"/>
        </w:rPr>
        <w:t>. Udział pieszego w woj. lubuskim</w:t>
      </w:r>
    </w:p>
    <w:bookmarkStart w:id="243" w:name="_MON_1514487091"/>
    <w:bookmarkStart w:id="244" w:name="_MON_1514488058"/>
    <w:bookmarkStart w:id="245" w:name="_MON_1514488209"/>
    <w:bookmarkStart w:id="246" w:name="_MON_1514488819"/>
    <w:bookmarkEnd w:id="243"/>
    <w:bookmarkEnd w:id="244"/>
    <w:bookmarkEnd w:id="245"/>
    <w:bookmarkEnd w:id="246"/>
    <w:bookmarkStart w:id="247" w:name="_MON_1515251114"/>
    <w:bookmarkEnd w:id="247"/>
    <w:p w:rsidR="00351734" w:rsidRDefault="001013A8" w:rsidP="0091389E">
      <w:pPr>
        <w:pStyle w:val="Tekstpodstawowy3"/>
        <w:rPr>
          <w:rFonts w:ascii="Verdana" w:hAnsi="Verdana"/>
          <w:smallCaps/>
          <w:sz w:val="20"/>
          <w:bdr w:val="single" w:sz="18" w:space="0" w:color="auto"/>
        </w:rPr>
      </w:pPr>
      <w:r w:rsidRPr="00993EBA">
        <w:rPr>
          <w:rFonts w:ascii="Verdana" w:hAnsi="Verdana"/>
          <w:smallCaps/>
          <w:sz w:val="20"/>
          <w:bdr w:val="single" w:sz="18" w:space="0" w:color="auto"/>
        </w:rPr>
        <w:object w:dxaOrig="9569" w:dyaOrig="5524">
          <v:shape id="_x0000_i1055" type="#_x0000_t75" style="width:478.5pt;height:276pt" o:ole="">
            <v:imagedata r:id="rId121" o:title=""/>
          </v:shape>
          <o:OLEObject Type="Embed" ProgID="Excel.Sheet.12" ShapeID="_x0000_i1055" DrawAspect="Content" ObjectID="_1534068840" r:id="rId122"/>
        </w:object>
      </w:r>
    </w:p>
    <w:p w:rsidR="0028243C" w:rsidRDefault="0028243C" w:rsidP="0091389E">
      <w:pPr>
        <w:spacing w:before="120" w:line="276" w:lineRule="auto"/>
        <w:ind w:left="567"/>
        <w:jc w:val="both"/>
        <w:rPr>
          <w:rFonts w:ascii="Verdana" w:hAnsi="Verdana"/>
          <w:sz w:val="20"/>
          <w:szCs w:val="20"/>
        </w:rPr>
      </w:pPr>
      <w:r w:rsidRPr="00D42B18">
        <w:rPr>
          <w:rFonts w:ascii="Verdana" w:hAnsi="Verdana"/>
          <w:sz w:val="20"/>
          <w:szCs w:val="20"/>
        </w:rPr>
        <w:t xml:space="preserve">W </w:t>
      </w:r>
      <w:r>
        <w:rPr>
          <w:rFonts w:ascii="Verdana" w:hAnsi="Verdana"/>
          <w:sz w:val="20"/>
          <w:szCs w:val="20"/>
        </w:rPr>
        <w:t>woj. lubuskim</w:t>
      </w:r>
      <w:r w:rsidRPr="00D42B1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z udziałem pieszych w 2015 roku odnotowano 162 wypadki, w których 14 osób poniosło śmierć, a 155 doznało obrażeń ciała. W porównaniu do analogicznego okresu roku 2014 liczba wypadków z udziałem pieszych wzrosła o 9 wypadków odnotowano mniej o 5 ofiar śmiertelnych i więcej o 8 osób rannych.</w:t>
      </w:r>
    </w:p>
    <w:p w:rsidR="0028243C" w:rsidRDefault="0028243C" w:rsidP="0091389E">
      <w:pPr>
        <w:spacing w:line="276" w:lineRule="auto"/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Najwięcej wypadków z udziałem pieszych odnotowano w powiecie zielonogórskim – 48 tj. 29,6% ogółu wypadków z </w:t>
      </w:r>
      <w:r w:rsidR="008E59B0">
        <w:rPr>
          <w:rFonts w:ascii="Verdana" w:hAnsi="Verdana"/>
          <w:sz w:val="20"/>
          <w:szCs w:val="20"/>
        </w:rPr>
        <w:t>udziałem</w:t>
      </w:r>
      <w:r>
        <w:rPr>
          <w:rFonts w:ascii="Verdana" w:hAnsi="Verdana"/>
          <w:sz w:val="20"/>
          <w:szCs w:val="20"/>
        </w:rPr>
        <w:t xml:space="preserve"> pieszych</w:t>
      </w:r>
      <w:r w:rsidR="008E59B0">
        <w:rPr>
          <w:rFonts w:ascii="Verdana" w:hAnsi="Verdana"/>
          <w:sz w:val="20"/>
          <w:szCs w:val="20"/>
        </w:rPr>
        <w:t>, w powiecie gorzowskim – 32 tj. 19,8%, żarskim – 16 tj. 9,9%</w:t>
      </w:r>
    </w:p>
    <w:p w:rsidR="008E59B0" w:rsidRPr="005E473C" w:rsidRDefault="00102B8A" w:rsidP="0091389E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Tabela nr 6</w:t>
      </w:r>
      <w:r w:rsidR="008E59B0" w:rsidRPr="005E473C">
        <w:rPr>
          <w:rFonts w:ascii="Verdana" w:hAnsi="Verdana"/>
          <w:b/>
          <w:sz w:val="20"/>
          <w:szCs w:val="20"/>
        </w:rPr>
        <w:t xml:space="preserve">. Udział </w:t>
      </w:r>
      <w:r w:rsidR="00173AE1" w:rsidRPr="005E473C">
        <w:rPr>
          <w:rFonts w:ascii="Verdana" w:hAnsi="Verdana"/>
          <w:b/>
          <w:sz w:val="20"/>
          <w:szCs w:val="20"/>
        </w:rPr>
        <w:t>pieszego do</w:t>
      </w:r>
      <w:r w:rsidR="008E59B0" w:rsidRPr="005E473C">
        <w:rPr>
          <w:rFonts w:ascii="Verdana" w:hAnsi="Verdana"/>
          <w:b/>
          <w:sz w:val="20"/>
          <w:szCs w:val="20"/>
        </w:rPr>
        <w:t xml:space="preserve"> ogólnej liczby wypadków</w:t>
      </w:r>
      <w:r w:rsidR="00B06B33" w:rsidRPr="005E473C">
        <w:rPr>
          <w:rFonts w:ascii="Verdana" w:hAnsi="Verdana"/>
          <w:b/>
          <w:sz w:val="20"/>
          <w:szCs w:val="20"/>
        </w:rPr>
        <w:t>, zabitych i rannych</w:t>
      </w:r>
    </w:p>
    <w:bookmarkStart w:id="248" w:name="_MON_1515251183"/>
    <w:bookmarkStart w:id="249" w:name="_MON_1514488918"/>
    <w:bookmarkStart w:id="250" w:name="_MON_1514489044"/>
    <w:bookmarkStart w:id="251" w:name="_MON_1514489230"/>
    <w:bookmarkStart w:id="252" w:name="_MON_1514489315"/>
    <w:bookmarkEnd w:id="248"/>
    <w:bookmarkEnd w:id="249"/>
    <w:bookmarkEnd w:id="250"/>
    <w:bookmarkEnd w:id="251"/>
    <w:bookmarkEnd w:id="252"/>
    <w:bookmarkStart w:id="253" w:name="_MON_1514489722"/>
    <w:bookmarkEnd w:id="253"/>
    <w:p w:rsidR="008E59B0" w:rsidRDefault="0091389E" w:rsidP="0091389E">
      <w:pPr>
        <w:ind w:left="708"/>
        <w:jc w:val="center"/>
        <w:rPr>
          <w:rFonts w:ascii="Verdana" w:hAnsi="Verdana"/>
          <w:sz w:val="20"/>
          <w:szCs w:val="20"/>
        </w:rPr>
      </w:pPr>
      <w:r w:rsidRPr="00B06B33">
        <w:rPr>
          <w:rFonts w:ascii="Verdana" w:hAnsi="Verdana"/>
          <w:sz w:val="20"/>
          <w:szCs w:val="20"/>
          <w:bdr w:val="single" w:sz="18" w:space="0" w:color="auto"/>
        </w:rPr>
        <w:object w:dxaOrig="8880" w:dyaOrig="5415">
          <v:shape id="_x0000_i1056" type="#_x0000_t75" style="width:476.25pt;height:270.75pt" o:ole="">
            <v:imagedata r:id="rId123" o:title=""/>
          </v:shape>
          <o:OLEObject Type="Embed" ProgID="Excel.Sheet.12" ShapeID="_x0000_i1056" DrawAspect="Content" ObjectID="_1534068841" r:id="rId124"/>
        </w:object>
      </w:r>
    </w:p>
    <w:p w:rsidR="008E59B0" w:rsidRDefault="00B06B33" w:rsidP="0091389E">
      <w:pPr>
        <w:spacing w:before="120" w:after="120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woj. lubuskim odnotowano – 25,4</w:t>
      </w:r>
      <w:r w:rsidR="001013A8">
        <w:rPr>
          <w:rFonts w:ascii="Verdana" w:hAnsi="Verdana"/>
          <w:sz w:val="20"/>
          <w:szCs w:val="20"/>
        </w:rPr>
        <w:t>% wypadków z udziałem pieszego.</w:t>
      </w:r>
    </w:p>
    <w:p w:rsidR="00264ED1" w:rsidRDefault="00264ED1" w:rsidP="0091389E">
      <w:pPr>
        <w:spacing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102B8A">
        <w:rPr>
          <w:rFonts w:ascii="Verdana" w:hAnsi="Verdana"/>
          <w:b/>
          <w:sz w:val="20"/>
          <w:szCs w:val="20"/>
        </w:rPr>
        <w:t>7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</w:t>
      </w:r>
      <w:r w:rsidR="007B35CA">
        <w:rPr>
          <w:rFonts w:ascii="Verdana" w:hAnsi="Verdana"/>
          <w:b/>
          <w:sz w:val="20"/>
          <w:szCs w:val="20"/>
        </w:rPr>
        <w:t>owiecie gorzowskim</w:t>
      </w:r>
      <w:r>
        <w:rPr>
          <w:rFonts w:ascii="Verdana" w:hAnsi="Verdana"/>
          <w:b/>
          <w:sz w:val="20"/>
          <w:szCs w:val="20"/>
        </w:rPr>
        <w:t xml:space="preserve"> i gminach</w:t>
      </w:r>
    </w:p>
    <w:bookmarkStart w:id="254" w:name="_MON_1514547363"/>
    <w:bookmarkStart w:id="255" w:name="_MON_1515251217"/>
    <w:bookmarkStart w:id="256" w:name="_MON_1514547159"/>
    <w:bookmarkStart w:id="257" w:name="_MON_1514547259"/>
    <w:bookmarkStart w:id="258" w:name="_MON_1514547279"/>
    <w:bookmarkStart w:id="259" w:name="_MON_1514547318"/>
    <w:bookmarkEnd w:id="254"/>
    <w:bookmarkEnd w:id="255"/>
    <w:bookmarkEnd w:id="256"/>
    <w:bookmarkEnd w:id="257"/>
    <w:bookmarkEnd w:id="258"/>
    <w:bookmarkEnd w:id="259"/>
    <w:bookmarkStart w:id="260" w:name="_MON_1514547327"/>
    <w:bookmarkEnd w:id="260"/>
    <w:p w:rsidR="00264ED1" w:rsidRPr="005E473C" w:rsidRDefault="001013A8" w:rsidP="0091389E">
      <w:pPr>
        <w:ind w:left="708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230" w:dyaOrig="4711">
          <v:shape id="_x0000_i1057" type="#_x0000_t75" style="width:482.25pt;height:235.5pt" o:ole="" o:bordertopcolor="this" o:borderleftcolor="this" o:borderbottomcolor="this" o:borderrightcolor="this">
            <v:imagedata r:id="rId12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57" DrawAspect="Content" ObjectID="_1534068842" r:id="rId126"/>
        </w:object>
      </w:r>
    </w:p>
    <w:p w:rsidR="00264ED1" w:rsidRPr="00264ED1" w:rsidRDefault="00264ED1" w:rsidP="0091389E">
      <w:pPr>
        <w:spacing w:before="120" w:line="360" w:lineRule="auto"/>
        <w:ind w:left="567"/>
        <w:jc w:val="both"/>
        <w:rPr>
          <w:rFonts w:ascii="Verdana" w:hAnsi="Verdana"/>
          <w:sz w:val="20"/>
          <w:szCs w:val="20"/>
        </w:rPr>
      </w:pPr>
      <w:r w:rsidRPr="00264ED1">
        <w:rPr>
          <w:rFonts w:ascii="Verdana" w:hAnsi="Verdana"/>
          <w:sz w:val="20"/>
          <w:szCs w:val="20"/>
        </w:rPr>
        <w:t>Najwięcej wypadków z udziałem pieszych odnotowano na terenie miasta Gorzowa Wlkp. -26 wypadków, 1 osoba poniosła śmierć, 27 osób doznało obrażeń ciała.</w:t>
      </w:r>
    </w:p>
    <w:p w:rsidR="0091389E" w:rsidRDefault="0091389E" w:rsidP="0091389E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  <w:sectPr w:rsidR="0091389E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264ED1" w:rsidRDefault="00264ED1" w:rsidP="0091389E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102B8A">
        <w:rPr>
          <w:rFonts w:ascii="Verdana" w:hAnsi="Verdana"/>
          <w:b/>
          <w:sz w:val="20"/>
          <w:szCs w:val="20"/>
        </w:rPr>
        <w:t>8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 xml:space="preserve">Wypadki </w:t>
      </w:r>
      <w:r w:rsidR="007B35CA">
        <w:rPr>
          <w:rFonts w:ascii="Verdana" w:hAnsi="Verdana"/>
          <w:b/>
          <w:sz w:val="20"/>
          <w:szCs w:val="20"/>
        </w:rPr>
        <w:t xml:space="preserve">z udziałem pieszych w powiecie zielonogórskim </w:t>
      </w:r>
      <w:r>
        <w:rPr>
          <w:rFonts w:ascii="Verdana" w:hAnsi="Verdana"/>
          <w:b/>
          <w:sz w:val="20"/>
          <w:szCs w:val="20"/>
        </w:rPr>
        <w:t>i gminach</w:t>
      </w:r>
    </w:p>
    <w:bookmarkStart w:id="261" w:name="_MON_1515251249"/>
    <w:bookmarkStart w:id="262" w:name="_MON_1515251288"/>
    <w:bookmarkStart w:id="263" w:name="_MON_1514547491"/>
    <w:bookmarkStart w:id="264" w:name="_MON_1514547538"/>
    <w:bookmarkStart w:id="265" w:name="_MON_1514547657"/>
    <w:bookmarkStart w:id="266" w:name="_MON_1514547701"/>
    <w:bookmarkEnd w:id="261"/>
    <w:bookmarkEnd w:id="262"/>
    <w:bookmarkEnd w:id="263"/>
    <w:bookmarkEnd w:id="264"/>
    <w:bookmarkEnd w:id="265"/>
    <w:bookmarkEnd w:id="266"/>
    <w:bookmarkStart w:id="267" w:name="_MON_1514547741"/>
    <w:bookmarkEnd w:id="267"/>
    <w:p w:rsidR="00264ED1" w:rsidRPr="005E473C" w:rsidRDefault="001013A8" w:rsidP="0091389E">
      <w:pPr>
        <w:ind w:left="708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779" w:dyaOrig="5411">
          <v:shape id="_x0000_i1058" type="#_x0000_t75" style="width:484.5pt;height:270.75pt" o:ole="" o:bordertopcolor="this" o:borderleftcolor="this" o:borderbottomcolor="this" o:borderrightcolor="this">
            <v:imagedata r:id="rId12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58" DrawAspect="Content" ObjectID="_1534068843" r:id="rId128"/>
        </w:object>
      </w:r>
    </w:p>
    <w:p w:rsidR="00264ED1" w:rsidRDefault="00264ED1" w:rsidP="00264ED1">
      <w:pPr>
        <w:ind w:left="708"/>
        <w:jc w:val="both"/>
        <w:rPr>
          <w:rFonts w:ascii="Verdana" w:hAnsi="Verdana"/>
          <w:sz w:val="20"/>
          <w:szCs w:val="20"/>
        </w:rPr>
      </w:pPr>
    </w:p>
    <w:p w:rsidR="00264ED1" w:rsidRPr="00264ED1" w:rsidRDefault="00264ED1" w:rsidP="00264ED1">
      <w:pPr>
        <w:ind w:left="708"/>
        <w:jc w:val="both"/>
        <w:rPr>
          <w:rFonts w:ascii="Verdana" w:hAnsi="Verdana"/>
          <w:sz w:val="20"/>
          <w:szCs w:val="20"/>
        </w:rPr>
      </w:pPr>
      <w:r w:rsidRPr="00264ED1">
        <w:rPr>
          <w:rFonts w:ascii="Verdana" w:hAnsi="Verdana"/>
          <w:sz w:val="20"/>
          <w:szCs w:val="20"/>
        </w:rPr>
        <w:t>Najwięcej wypadków z udziałem pieszych odnotowan</w:t>
      </w:r>
      <w:r w:rsidR="007B35CA">
        <w:rPr>
          <w:rFonts w:ascii="Verdana" w:hAnsi="Verdana"/>
          <w:sz w:val="20"/>
          <w:szCs w:val="20"/>
        </w:rPr>
        <w:t>o na terenie miasta Zielonej Góry</w:t>
      </w:r>
      <w:r w:rsidRPr="00264ED1">
        <w:rPr>
          <w:rFonts w:ascii="Verdana" w:hAnsi="Verdana"/>
          <w:sz w:val="20"/>
          <w:szCs w:val="20"/>
        </w:rPr>
        <w:t xml:space="preserve"> </w:t>
      </w:r>
      <w:r w:rsidR="00231934">
        <w:rPr>
          <w:rFonts w:ascii="Verdana" w:hAnsi="Verdana"/>
          <w:sz w:val="20"/>
          <w:szCs w:val="20"/>
        </w:rPr>
        <w:br/>
      </w:r>
      <w:r w:rsidR="007B35CA">
        <w:rPr>
          <w:rFonts w:ascii="Verdana" w:hAnsi="Verdana"/>
          <w:sz w:val="20"/>
          <w:szCs w:val="20"/>
        </w:rPr>
        <w:t>-35 wypadków, bez ofiar śmiertelnych</w:t>
      </w:r>
      <w:r w:rsidRPr="00264ED1">
        <w:rPr>
          <w:rFonts w:ascii="Verdana" w:hAnsi="Verdana"/>
          <w:sz w:val="20"/>
          <w:szCs w:val="20"/>
        </w:rPr>
        <w:t xml:space="preserve">, </w:t>
      </w:r>
      <w:r w:rsidR="007B35CA">
        <w:rPr>
          <w:rFonts w:ascii="Verdana" w:hAnsi="Verdana"/>
          <w:sz w:val="20"/>
          <w:szCs w:val="20"/>
        </w:rPr>
        <w:t>36</w:t>
      </w:r>
      <w:r w:rsidRPr="00264ED1">
        <w:rPr>
          <w:rFonts w:ascii="Verdana" w:hAnsi="Verdana"/>
          <w:sz w:val="20"/>
          <w:szCs w:val="20"/>
        </w:rPr>
        <w:t xml:space="preserve"> osób doznało obrażeń ciała.</w:t>
      </w:r>
    </w:p>
    <w:p w:rsidR="007B35CA" w:rsidRDefault="007E1BC4" w:rsidP="001013A8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</w:t>
      </w:r>
      <w:r w:rsidR="007B35CA" w:rsidRPr="005E473C">
        <w:rPr>
          <w:rFonts w:ascii="Verdana" w:hAnsi="Verdana"/>
          <w:b/>
          <w:sz w:val="20"/>
          <w:szCs w:val="20"/>
        </w:rPr>
        <w:t xml:space="preserve">abela nr </w:t>
      </w:r>
      <w:r w:rsidR="00102B8A">
        <w:rPr>
          <w:rFonts w:ascii="Verdana" w:hAnsi="Verdana"/>
          <w:b/>
          <w:sz w:val="20"/>
          <w:szCs w:val="20"/>
        </w:rPr>
        <w:t>9</w:t>
      </w:r>
      <w:r w:rsidR="007B35CA" w:rsidRPr="005E473C">
        <w:rPr>
          <w:rFonts w:ascii="Verdana" w:hAnsi="Verdana"/>
          <w:b/>
          <w:sz w:val="20"/>
          <w:szCs w:val="20"/>
        </w:rPr>
        <w:t xml:space="preserve">. </w:t>
      </w:r>
      <w:r w:rsidR="007B35CA">
        <w:rPr>
          <w:rFonts w:ascii="Verdana" w:hAnsi="Verdana"/>
          <w:b/>
          <w:sz w:val="20"/>
          <w:szCs w:val="20"/>
        </w:rPr>
        <w:t>Wypadki z udziałem pieszych w powiecie krośnieńskim i gminach</w:t>
      </w:r>
    </w:p>
    <w:bookmarkStart w:id="268" w:name="_MON_1515251301"/>
    <w:bookmarkEnd w:id="268"/>
    <w:bookmarkStart w:id="269" w:name="_MON_1514547927"/>
    <w:bookmarkEnd w:id="269"/>
    <w:p w:rsidR="007B35CA" w:rsidRPr="005E473C" w:rsidRDefault="001013A8" w:rsidP="007B35CA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744" w:dyaOrig="4019">
          <v:shape id="_x0000_i1059" type="#_x0000_t75" style="width:487.5pt;height:201pt" o:ole="" o:bordertopcolor="this" o:borderleftcolor="this" o:borderbottomcolor="this" o:borderrightcolor="this">
            <v:imagedata r:id="rId1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59" DrawAspect="Content" ObjectID="_1534068844" r:id="rId130"/>
        </w:object>
      </w:r>
    </w:p>
    <w:p w:rsidR="007B35CA" w:rsidRDefault="007B35CA" w:rsidP="001013A8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102B8A">
        <w:rPr>
          <w:rFonts w:ascii="Verdana" w:hAnsi="Verdana"/>
          <w:b/>
          <w:sz w:val="20"/>
          <w:szCs w:val="20"/>
        </w:rPr>
        <w:t>10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międzyrzeckim i gminach</w:t>
      </w:r>
    </w:p>
    <w:bookmarkStart w:id="270" w:name="_MON_1515251377"/>
    <w:bookmarkStart w:id="271" w:name="_MON_1514548111"/>
    <w:bookmarkEnd w:id="270"/>
    <w:bookmarkEnd w:id="271"/>
    <w:bookmarkStart w:id="272" w:name="_MON_1514548133"/>
    <w:bookmarkEnd w:id="272"/>
    <w:p w:rsidR="007B35CA" w:rsidRPr="005E473C" w:rsidRDefault="001013A8" w:rsidP="007B35CA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569" w:dyaOrig="3614">
          <v:shape id="_x0000_i1060" type="#_x0000_t75" style="width:487.5pt;height:180.75pt" o:ole="" o:bordertopcolor="this" o:borderleftcolor="this" o:borderbottomcolor="this" o:borderrightcolor="this">
            <v:imagedata r:id="rId13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0" DrawAspect="Content" ObjectID="_1534068845" r:id="rId132"/>
        </w:object>
      </w:r>
    </w:p>
    <w:p w:rsidR="007B35CA" w:rsidRDefault="007B35CA" w:rsidP="001013A8">
      <w:pPr>
        <w:spacing w:before="120" w:after="120"/>
        <w:ind w:left="709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102B8A">
        <w:rPr>
          <w:rFonts w:ascii="Verdana" w:hAnsi="Verdana"/>
          <w:b/>
          <w:sz w:val="20"/>
          <w:szCs w:val="20"/>
        </w:rPr>
        <w:t>11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nowosolskim i gminach</w:t>
      </w:r>
    </w:p>
    <w:bookmarkStart w:id="273" w:name="_MON_1515251405"/>
    <w:bookmarkStart w:id="274" w:name="_MON_1514548202"/>
    <w:bookmarkStart w:id="275" w:name="_MON_1514548342"/>
    <w:bookmarkStart w:id="276" w:name="_MON_1514548356"/>
    <w:bookmarkStart w:id="277" w:name="_MON_1514548390"/>
    <w:bookmarkEnd w:id="273"/>
    <w:bookmarkEnd w:id="274"/>
    <w:bookmarkEnd w:id="275"/>
    <w:bookmarkEnd w:id="276"/>
    <w:bookmarkEnd w:id="277"/>
    <w:bookmarkStart w:id="278" w:name="_MON_1514548415"/>
    <w:bookmarkEnd w:id="278"/>
    <w:p w:rsidR="007B35CA" w:rsidRDefault="001013A8" w:rsidP="007B35CA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566" w:dyaOrig="4774">
          <v:shape id="_x0000_i1061" type="#_x0000_t75" style="width:478.5pt;height:238.5pt" o:ole="" o:bordertopcolor="this" o:borderleftcolor="this" o:borderbottomcolor="this" o:borderrightcolor="this">
            <v:imagedata r:id="rId1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1" DrawAspect="Content" ObjectID="_1534068846" r:id="rId134"/>
        </w:object>
      </w:r>
    </w:p>
    <w:p w:rsidR="007E1BC4" w:rsidRDefault="007E1BC4" w:rsidP="001013A8">
      <w:pPr>
        <w:spacing w:before="120" w:after="120"/>
        <w:ind w:left="709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102B8A">
        <w:rPr>
          <w:rFonts w:ascii="Verdana" w:hAnsi="Verdana"/>
          <w:b/>
          <w:sz w:val="20"/>
          <w:szCs w:val="20"/>
        </w:rPr>
        <w:t>12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słubickim i gminach</w:t>
      </w:r>
    </w:p>
    <w:bookmarkStart w:id="279" w:name="_MON_1514548482"/>
    <w:bookmarkEnd w:id="279"/>
    <w:bookmarkStart w:id="280" w:name="_MON_1514548452"/>
    <w:bookmarkEnd w:id="280"/>
    <w:p w:rsidR="007E1BC4" w:rsidRPr="005E473C" w:rsidRDefault="001013A8" w:rsidP="007E1BC4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470" w:dyaOrig="3904">
          <v:shape id="_x0000_i1062" type="#_x0000_t75" style="width:481.5pt;height:195pt" o:ole="" o:bordertopcolor="this" o:borderleftcolor="this" o:borderbottomcolor="this" o:borderrightcolor="this">
            <v:imagedata r:id="rId13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2" DrawAspect="Content" ObjectID="_1534068847" r:id="rId136"/>
        </w:object>
      </w:r>
    </w:p>
    <w:p w:rsidR="007E1BC4" w:rsidRDefault="007E1BC4" w:rsidP="001013A8">
      <w:pPr>
        <w:spacing w:before="120" w:after="120"/>
        <w:ind w:left="2268" w:hanging="1559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102B8A">
        <w:rPr>
          <w:rFonts w:ascii="Verdana" w:hAnsi="Verdana"/>
          <w:b/>
          <w:sz w:val="20"/>
          <w:szCs w:val="20"/>
        </w:rPr>
        <w:t>13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 xml:space="preserve">Wypadki z udziałem pieszych w powiecie strzelecko-drezdeneckim </w:t>
      </w:r>
      <w:r w:rsidR="001013A8"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b/>
          <w:sz w:val="20"/>
          <w:szCs w:val="20"/>
        </w:rPr>
        <w:t>i gminach</w:t>
      </w:r>
    </w:p>
    <w:bookmarkStart w:id="281" w:name="_MON_1514548533"/>
    <w:bookmarkEnd w:id="281"/>
    <w:p w:rsidR="007E1BC4" w:rsidRPr="005E473C" w:rsidRDefault="001013A8" w:rsidP="007E1BC4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841" w:dyaOrig="3904">
          <v:shape id="_x0000_i1063" type="#_x0000_t75" style="width:492pt;height:195pt" o:ole="" o:bordertopcolor="this" o:borderleftcolor="this" o:borderbottomcolor="this" o:borderrightcolor="this">
            <v:imagedata r:id="rId13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3" DrawAspect="Content" ObjectID="_1534068848" r:id="rId138"/>
        </w:object>
      </w:r>
    </w:p>
    <w:p w:rsidR="001013A8" w:rsidRDefault="001013A8" w:rsidP="00107CDB">
      <w:pPr>
        <w:spacing w:before="120" w:after="120"/>
        <w:ind w:left="708"/>
        <w:rPr>
          <w:rFonts w:ascii="Verdana" w:hAnsi="Verdana"/>
          <w:b/>
          <w:sz w:val="20"/>
          <w:szCs w:val="20"/>
        </w:rPr>
        <w:sectPr w:rsidR="001013A8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7E1BC4" w:rsidRDefault="007E1BC4" w:rsidP="001013A8">
      <w:pPr>
        <w:spacing w:before="120" w:after="120"/>
        <w:ind w:left="709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102B8A">
        <w:rPr>
          <w:rFonts w:ascii="Verdana" w:hAnsi="Verdana"/>
          <w:b/>
          <w:sz w:val="20"/>
          <w:szCs w:val="20"/>
        </w:rPr>
        <w:t>14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sulęcińskim i gminach</w:t>
      </w:r>
    </w:p>
    <w:bookmarkStart w:id="282" w:name="_MON_1515251448"/>
    <w:bookmarkEnd w:id="282"/>
    <w:bookmarkStart w:id="283" w:name="_MON_1514548618"/>
    <w:bookmarkEnd w:id="283"/>
    <w:p w:rsidR="008B5759" w:rsidRDefault="001013A8" w:rsidP="008B5759">
      <w:pPr>
        <w:ind w:left="709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021" w:dyaOrig="3904">
          <v:shape id="_x0000_i1064" type="#_x0000_t75" style="width:501pt;height:202.5pt" o:ole="" o:bordertopcolor="this" o:borderleftcolor="this" o:borderbottomcolor="this" o:borderrightcolor="this" o:allowoverlap="f">
            <v:imagedata r:id="rId13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4" DrawAspect="Content" ObjectID="_1534068849" r:id="rId140"/>
        </w:object>
      </w:r>
    </w:p>
    <w:p w:rsidR="007E1BC4" w:rsidRDefault="007E1BC4" w:rsidP="001013A8">
      <w:pPr>
        <w:spacing w:before="120" w:after="120"/>
        <w:ind w:left="709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15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świebodzińskim i gminach</w:t>
      </w:r>
    </w:p>
    <w:bookmarkStart w:id="284" w:name="_MON_1515251483"/>
    <w:bookmarkStart w:id="285" w:name="_MON_1514548710"/>
    <w:bookmarkEnd w:id="284"/>
    <w:bookmarkEnd w:id="285"/>
    <w:bookmarkStart w:id="286" w:name="_MON_1514548764"/>
    <w:bookmarkEnd w:id="286"/>
    <w:p w:rsidR="007E1BC4" w:rsidRDefault="008B5759" w:rsidP="008B5759">
      <w:pPr>
        <w:ind w:left="708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829" w:dyaOrig="3904">
          <v:shape id="_x0000_i1065" type="#_x0000_t75" style="width:498pt;height:195pt" o:ole="" o:bordertopcolor="this" o:borderleftcolor="this" o:borderbottomcolor="this" o:borderrightcolor="this">
            <v:imagedata r:id="rId14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5" DrawAspect="Content" ObjectID="_1534068850" r:id="rId142"/>
        </w:object>
      </w:r>
    </w:p>
    <w:p w:rsidR="000B7560" w:rsidRDefault="000B7560" w:rsidP="008B5759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</w:p>
    <w:p w:rsidR="007E1BC4" w:rsidRDefault="007E1BC4" w:rsidP="008B5759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16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wschowskim i gminach</w:t>
      </w:r>
    </w:p>
    <w:bookmarkStart w:id="287" w:name="_MON_1515251541"/>
    <w:bookmarkStart w:id="288" w:name="_MON_1514548820"/>
    <w:bookmarkEnd w:id="287"/>
    <w:bookmarkEnd w:id="288"/>
    <w:bookmarkStart w:id="289" w:name="_MON_1515251506"/>
    <w:bookmarkEnd w:id="289"/>
    <w:p w:rsidR="007E1BC4" w:rsidRDefault="008B5759" w:rsidP="007E1BC4">
      <w:pPr>
        <w:ind w:left="708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747" w:dyaOrig="3034">
          <v:shape id="_x0000_i1066" type="#_x0000_t75" style="width:7in;height:151.5pt" o:ole="" o:bordertopcolor="this" o:borderleftcolor="this" o:borderbottomcolor="this" o:borderrightcolor="this">
            <v:imagedata r:id="rId14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6" DrawAspect="Content" ObjectID="_1534068851" r:id="rId144"/>
        </w:object>
      </w:r>
    </w:p>
    <w:p w:rsidR="008B5759" w:rsidRDefault="008B5759" w:rsidP="00107CDB">
      <w:pPr>
        <w:spacing w:before="120" w:after="120"/>
        <w:ind w:left="708"/>
        <w:rPr>
          <w:rFonts w:ascii="Verdana" w:hAnsi="Verdana"/>
          <w:b/>
          <w:sz w:val="20"/>
          <w:szCs w:val="20"/>
        </w:rPr>
        <w:sectPr w:rsidR="008B575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7E1BC4" w:rsidRDefault="007E1BC4" w:rsidP="008B5759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930A0A">
        <w:rPr>
          <w:rFonts w:ascii="Verdana" w:hAnsi="Verdana"/>
          <w:b/>
          <w:sz w:val="20"/>
          <w:szCs w:val="20"/>
        </w:rPr>
        <w:t>17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</w:t>
      </w:r>
      <w:r w:rsidR="009B0353">
        <w:rPr>
          <w:rFonts w:ascii="Verdana" w:hAnsi="Verdana"/>
          <w:b/>
          <w:sz w:val="20"/>
          <w:szCs w:val="20"/>
        </w:rPr>
        <w:t>eszych w powiecie żagańskim</w:t>
      </w:r>
      <w:r>
        <w:rPr>
          <w:rFonts w:ascii="Verdana" w:hAnsi="Verdana"/>
          <w:b/>
          <w:sz w:val="20"/>
          <w:szCs w:val="20"/>
        </w:rPr>
        <w:t xml:space="preserve"> i gminach</w:t>
      </w:r>
    </w:p>
    <w:bookmarkStart w:id="290" w:name="_MON_1515251557"/>
    <w:bookmarkStart w:id="291" w:name="_MON_1514548892"/>
    <w:bookmarkEnd w:id="290"/>
    <w:bookmarkEnd w:id="291"/>
    <w:bookmarkStart w:id="292" w:name="_MON_1514549321"/>
    <w:bookmarkEnd w:id="292"/>
    <w:p w:rsidR="007E1BC4" w:rsidRDefault="008B5759" w:rsidP="008B5759">
      <w:pPr>
        <w:ind w:left="708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779" w:dyaOrig="4194">
          <v:shape id="_x0000_i1067" type="#_x0000_t75" style="width:487.5pt;height:210pt" o:ole="" o:bordertopcolor="this" o:borderleftcolor="this" o:borderbottomcolor="this" o:borderrightcolor="this">
            <v:imagedata r:id="rId14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7" DrawAspect="Content" ObjectID="_1534068852" r:id="rId146"/>
        </w:object>
      </w:r>
    </w:p>
    <w:p w:rsidR="009B0353" w:rsidRDefault="009B0353" w:rsidP="008B5759">
      <w:pPr>
        <w:spacing w:before="120" w:after="120"/>
        <w:ind w:left="708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18</w:t>
      </w:r>
      <w:r w:rsidRPr="005E473C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Wypadki z udziałem pieszych w powiecie żarskim i gminach</w:t>
      </w:r>
    </w:p>
    <w:bookmarkStart w:id="293" w:name="_MON_1515251595"/>
    <w:bookmarkStart w:id="294" w:name="_MON_1514549351"/>
    <w:bookmarkEnd w:id="293"/>
    <w:bookmarkEnd w:id="294"/>
    <w:bookmarkStart w:id="295" w:name="_MON_1514549385"/>
    <w:bookmarkEnd w:id="295"/>
    <w:p w:rsidR="009B0353" w:rsidRDefault="008B5759" w:rsidP="008B5759">
      <w:pPr>
        <w:ind w:left="708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405" w:dyaOrig="4194">
          <v:shape id="_x0000_i1068" type="#_x0000_t75" style="width:492.75pt;height:210pt" o:ole="" o:bordertopcolor="this" o:borderleftcolor="this" o:borderbottomcolor="this" o:borderrightcolor="this">
            <v:imagedata r:id="rId14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68" DrawAspect="Content" ObjectID="_1534068853" r:id="rId148"/>
        </w:object>
      </w:r>
    </w:p>
    <w:p w:rsidR="00440F8D" w:rsidRPr="00107CDB" w:rsidRDefault="00440F8D" w:rsidP="008B5759">
      <w:pPr>
        <w:spacing w:before="120" w:after="120"/>
        <w:ind w:left="36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19</w:t>
      </w:r>
      <w:r>
        <w:rPr>
          <w:rFonts w:ascii="Verdana" w:hAnsi="Verdana"/>
          <w:b/>
          <w:sz w:val="20"/>
          <w:szCs w:val="20"/>
        </w:rPr>
        <w:t>. Wypadki z udziałem pieszego wg miesięcy</w:t>
      </w:r>
    </w:p>
    <w:bookmarkStart w:id="296" w:name="_MON_1515251645"/>
    <w:bookmarkStart w:id="297" w:name="_MON_1514497223"/>
    <w:bookmarkStart w:id="298" w:name="_MON_1514497285"/>
    <w:bookmarkStart w:id="299" w:name="_MON_1514497359"/>
    <w:bookmarkStart w:id="300" w:name="_MON_1514497392"/>
    <w:bookmarkEnd w:id="296"/>
    <w:bookmarkEnd w:id="297"/>
    <w:bookmarkEnd w:id="298"/>
    <w:bookmarkEnd w:id="299"/>
    <w:bookmarkEnd w:id="300"/>
    <w:bookmarkStart w:id="301" w:name="_MON_1515251617"/>
    <w:bookmarkEnd w:id="301"/>
    <w:p w:rsidR="00440F8D" w:rsidRDefault="008B5759" w:rsidP="008B5759">
      <w:pPr>
        <w:ind w:firstLine="360"/>
        <w:jc w:val="center"/>
        <w:rPr>
          <w:rFonts w:ascii="Verdana" w:hAnsi="Verdana"/>
          <w:sz w:val="20"/>
          <w:szCs w:val="20"/>
        </w:rPr>
      </w:pPr>
      <w:r w:rsidRPr="00440F8D">
        <w:rPr>
          <w:rFonts w:ascii="Verdana" w:hAnsi="Verdana"/>
          <w:sz w:val="20"/>
          <w:szCs w:val="20"/>
          <w:bdr w:val="single" w:sz="18" w:space="0" w:color="auto"/>
        </w:rPr>
        <w:object w:dxaOrig="10875" w:dyaOrig="5222">
          <v:shape id="_x0000_i1069" type="#_x0000_t75" style="width:518.25pt;height:261pt" o:ole="">
            <v:imagedata r:id="rId149" o:title=""/>
          </v:shape>
          <o:OLEObject Type="Embed" ProgID="Excel.Sheet.12" ShapeID="_x0000_i1069" DrawAspect="Content" ObjectID="_1534068854" r:id="rId150"/>
        </w:object>
      </w:r>
    </w:p>
    <w:p w:rsidR="00440F8D" w:rsidRDefault="00440F8D" w:rsidP="00440F8D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Najwięcej wypadków z udziałem pieszych w 2015 roku odnotowano w grudniu 25 tj. 15,4% wypadków </w:t>
      </w:r>
      <w:r>
        <w:rPr>
          <w:rFonts w:ascii="Verdana" w:hAnsi="Verdana"/>
          <w:sz w:val="20"/>
          <w:szCs w:val="20"/>
        </w:rPr>
        <w:br/>
        <w:t xml:space="preserve">z udziałem pieszych, śmierć poniosło w nich 4 osoby tj. 28,6% ogólnej liczby ofiar śmiertelnych pieszych, </w:t>
      </w:r>
      <w:r>
        <w:rPr>
          <w:rFonts w:ascii="Verdana" w:hAnsi="Verdana"/>
          <w:sz w:val="20"/>
          <w:szCs w:val="20"/>
        </w:rPr>
        <w:br/>
        <w:t xml:space="preserve">a ran ciała doznało 21 osób tj. 13,5%. </w:t>
      </w:r>
    </w:p>
    <w:p w:rsidR="00440F8D" w:rsidRDefault="00440F8D" w:rsidP="00440F8D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okresie 3 lat 2013-2015 </w:t>
      </w:r>
      <w:r w:rsidR="005E7E1D">
        <w:rPr>
          <w:rFonts w:ascii="Verdana" w:hAnsi="Verdana"/>
          <w:sz w:val="20"/>
          <w:szCs w:val="20"/>
        </w:rPr>
        <w:t xml:space="preserve">każdego roku </w:t>
      </w:r>
      <w:r>
        <w:rPr>
          <w:rFonts w:ascii="Verdana" w:hAnsi="Verdana"/>
          <w:sz w:val="20"/>
          <w:szCs w:val="20"/>
        </w:rPr>
        <w:t>grudzień b</w:t>
      </w:r>
      <w:r w:rsidR="003466D2">
        <w:rPr>
          <w:rFonts w:ascii="Verdana" w:hAnsi="Verdana"/>
          <w:sz w:val="20"/>
          <w:szCs w:val="20"/>
        </w:rPr>
        <w:t>ył najtragiczniejszy w skutkach</w:t>
      </w:r>
      <w:r>
        <w:rPr>
          <w:rFonts w:ascii="Verdana" w:hAnsi="Verdana"/>
          <w:sz w:val="20"/>
          <w:szCs w:val="20"/>
        </w:rPr>
        <w:t xml:space="preserve"> -73 wypadki, 9 osób poniosło w nich śmierć i 68 osób odniosło obrażenia ciała.</w:t>
      </w:r>
    </w:p>
    <w:p w:rsidR="005E473C" w:rsidRPr="00107CDB" w:rsidRDefault="005E473C" w:rsidP="008B5759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20</w:t>
      </w:r>
      <w:r w:rsidRPr="005E473C">
        <w:rPr>
          <w:rFonts w:ascii="Verdana" w:hAnsi="Verdana"/>
          <w:b/>
          <w:sz w:val="20"/>
          <w:szCs w:val="20"/>
        </w:rPr>
        <w:t>. Wypadki drogowe na przejściach dla pieszych</w:t>
      </w:r>
    </w:p>
    <w:bookmarkStart w:id="302" w:name="_MON_1515251660"/>
    <w:bookmarkStart w:id="303" w:name="_MON_1514489973"/>
    <w:bookmarkStart w:id="304" w:name="_MON_1514490073"/>
    <w:bookmarkStart w:id="305" w:name="_MON_1514490076"/>
    <w:bookmarkStart w:id="306" w:name="_MON_1514490107"/>
    <w:bookmarkEnd w:id="302"/>
    <w:bookmarkEnd w:id="303"/>
    <w:bookmarkEnd w:id="304"/>
    <w:bookmarkEnd w:id="305"/>
    <w:bookmarkEnd w:id="306"/>
    <w:bookmarkStart w:id="307" w:name="_MON_1514490122"/>
    <w:bookmarkEnd w:id="307"/>
    <w:p w:rsidR="0028243C" w:rsidRDefault="008B5759" w:rsidP="00467A82">
      <w:pPr>
        <w:pStyle w:val="Tekstpodstawowy3"/>
        <w:rPr>
          <w:rFonts w:ascii="Verdana" w:hAnsi="Verdana"/>
          <w:smallCaps/>
          <w:sz w:val="20"/>
          <w:bdr w:val="single" w:sz="18" w:space="0" w:color="auto"/>
        </w:rPr>
      </w:pPr>
      <w:r w:rsidRPr="001B5EAE">
        <w:rPr>
          <w:rFonts w:ascii="Verdana" w:hAnsi="Verdana"/>
          <w:smallCaps/>
          <w:sz w:val="20"/>
          <w:bdr w:val="single" w:sz="18" w:space="0" w:color="auto"/>
        </w:rPr>
        <w:object w:dxaOrig="11099" w:dyaOrig="5294">
          <v:shape id="_x0000_i1070" type="#_x0000_t75" style="width:536.25pt;height:264.75pt" o:ole="">
            <v:imagedata r:id="rId151" o:title=""/>
          </v:shape>
          <o:OLEObject Type="Embed" ProgID="Excel.Sheet.12" ShapeID="_x0000_i1070" DrawAspect="Content" ObjectID="_1534068855" r:id="rId152"/>
        </w:object>
      </w:r>
    </w:p>
    <w:p w:rsidR="005E473C" w:rsidRDefault="005E473C" w:rsidP="005E473C">
      <w:pPr>
        <w:jc w:val="both"/>
        <w:rPr>
          <w:rFonts w:ascii="Verdana" w:hAnsi="Verdana"/>
          <w:sz w:val="20"/>
          <w:szCs w:val="20"/>
        </w:rPr>
      </w:pPr>
    </w:p>
    <w:p w:rsidR="005E473C" w:rsidRDefault="005E473C" w:rsidP="005E47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 przejściach dla pieszych odnotowano - 76 wypadków</w:t>
      </w:r>
      <w:r w:rsidR="007054B8">
        <w:rPr>
          <w:rFonts w:ascii="Verdana" w:hAnsi="Verdana"/>
          <w:sz w:val="20"/>
          <w:szCs w:val="20"/>
        </w:rPr>
        <w:t xml:space="preserve"> tj. 47,0 % udziału pieszych</w:t>
      </w:r>
      <w:r>
        <w:rPr>
          <w:rFonts w:ascii="Verdana" w:hAnsi="Verdana"/>
          <w:sz w:val="20"/>
          <w:szCs w:val="20"/>
        </w:rPr>
        <w:t>, 2 osoby poniosł</w:t>
      </w:r>
      <w:r w:rsidR="007054B8">
        <w:rPr>
          <w:rFonts w:ascii="Verdana" w:hAnsi="Verdana"/>
          <w:sz w:val="20"/>
          <w:szCs w:val="20"/>
        </w:rPr>
        <w:t>y śmierć tj. 14,3% ogólnej liczby zabitych pieszych</w:t>
      </w:r>
      <w:r>
        <w:rPr>
          <w:rFonts w:ascii="Verdana" w:hAnsi="Verdana"/>
          <w:sz w:val="20"/>
          <w:szCs w:val="20"/>
        </w:rPr>
        <w:t>, a 79 doznało obrażeń ciała.</w:t>
      </w:r>
    </w:p>
    <w:p w:rsidR="007054B8" w:rsidRDefault="007054B8" w:rsidP="005E47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porównaniu do analogicznego okresu 2014 roku liczba wypadków na przejściach zmalała </w:t>
      </w:r>
      <w:r w:rsidR="008B5759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o 7, odnotowano mniej o 7 ofiar śmiertelnych i mniej o 4 osoby ranne.</w:t>
      </w:r>
    </w:p>
    <w:p w:rsidR="007054B8" w:rsidRDefault="007054B8" w:rsidP="005E47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okresie 3 lat 2013 – 2015 na przejściach dla pieszych odnotowano 243 wypadki tj. 48,0% ogólnej liczby (507), śmierć poniosło 12 osób tj. 24,5% ogólnej liczby(48) i ran ciała doznały 253 osoby tj. 51,4 % ogólnej liczby rannych (492).</w:t>
      </w:r>
    </w:p>
    <w:p w:rsidR="00781271" w:rsidRPr="005E473C" w:rsidRDefault="00781271" w:rsidP="008B5759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930A0A">
        <w:rPr>
          <w:rFonts w:ascii="Verdana" w:hAnsi="Verdana"/>
          <w:b/>
          <w:sz w:val="20"/>
          <w:szCs w:val="20"/>
        </w:rPr>
        <w:t>21</w:t>
      </w:r>
      <w:r w:rsidRPr="005E473C">
        <w:rPr>
          <w:rFonts w:ascii="Verdana" w:hAnsi="Verdana"/>
          <w:b/>
          <w:sz w:val="20"/>
          <w:szCs w:val="20"/>
        </w:rPr>
        <w:t>. Wy</w:t>
      </w:r>
      <w:r>
        <w:rPr>
          <w:rFonts w:ascii="Verdana" w:hAnsi="Verdana"/>
          <w:b/>
          <w:sz w:val="20"/>
          <w:szCs w:val="20"/>
        </w:rPr>
        <w:t>padki drogowe z udziałem pieszych wg dni tygodnia</w:t>
      </w:r>
    </w:p>
    <w:bookmarkStart w:id="308" w:name="_MON_1515251697"/>
    <w:bookmarkEnd w:id="308"/>
    <w:bookmarkStart w:id="309" w:name="_MON_1514491748"/>
    <w:bookmarkEnd w:id="309"/>
    <w:p w:rsidR="005E473C" w:rsidRDefault="008B5759" w:rsidP="00467A82">
      <w:pPr>
        <w:jc w:val="center"/>
        <w:rPr>
          <w:rFonts w:ascii="Verdana" w:hAnsi="Verdana"/>
          <w:sz w:val="20"/>
          <w:szCs w:val="20"/>
          <w:bdr w:val="single" w:sz="18" w:space="0" w:color="auto"/>
        </w:rPr>
      </w:pPr>
      <w:r w:rsidRPr="00174CBF">
        <w:rPr>
          <w:rFonts w:ascii="Verdana" w:hAnsi="Verdana"/>
          <w:sz w:val="20"/>
          <w:szCs w:val="20"/>
          <w:bdr w:val="single" w:sz="18" w:space="0" w:color="auto"/>
        </w:rPr>
        <w:object w:dxaOrig="9872" w:dyaOrig="3787">
          <v:shape id="_x0000_i1071" type="#_x0000_t75" style="width:493.5pt;height:189pt" o:ole="">
            <v:imagedata r:id="rId153" o:title=""/>
          </v:shape>
          <o:OLEObject Type="Embed" ProgID="Excel.Sheet.12" ShapeID="_x0000_i1071" DrawAspect="Content" ObjectID="_1534068856" r:id="rId154"/>
        </w:object>
      </w:r>
    </w:p>
    <w:p w:rsidR="00781271" w:rsidRDefault="00781271" w:rsidP="00781271">
      <w:pPr>
        <w:jc w:val="both"/>
        <w:rPr>
          <w:rFonts w:ascii="Verdana" w:hAnsi="Verdana"/>
          <w:sz w:val="20"/>
          <w:szCs w:val="20"/>
        </w:rPr>
      </w:pPr>
    </w:p>
    <w:p w:rsidR="00781271" w:rsidRDefault="00781271" w:rsidP="0078127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Najwięcej wypadków z udziałem pieszych w 2015 roku odnotowano w poniedziałki - 34 tj. 21,0% udziału pieszych (162),w czwartki – 27 tj. 16,7% udziału pieszych , w piątki – 24 tj. 14,8% udziału pieszych. </w:t>
      </w:r>
    </w:p>
    <w:p w:rsidR="00781271" w:rsidRDefault="00781271" w:rsidP="0078127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Najwięcej osób zginęło w czwartki – 7 tj. 50,0% osób pieszych.</w:t>
      </w:r>
    </w:p>
    <w:p w:rsidR="00930A0A" w:rsidRDefault="00930A0A" w:rsidP="00781271">
      <w:pPr>
        <w:jc w:val="both"/>
        <w:rPr>
          <w:rFonts w:ascii="Verdana" w:hAnsi="Verdana"/>
          <w:sz w:val="20"/>
          <w:szCs w:val="20"/>
        </w:rPr>
      </w:pPr>
    </w:p>
    <w:p w:rsidR="0088140C" w:rsidRDefault="0088140C" w:rsidP="0078127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okresie 3 lat najwięcej wypadków i ich skutków odnotowano w czwartki – 90 wypadków, 17 osób poniosło śmierć, 80 osób odniosło obrażenia ciała.</w:t>
      </w:r>
    </w:p>
    <w:p w:rsidR="00107CDB" w:rsidRDefault="00107CDB" w:rsidP="00B06CA3">
      <w:pPr>
        <w:rPr>
          <w:rFonts w:ascii="Verdana" w:hAnsi="Verdana"/>
          <w:b/>
          <w:sz w:val="20"/>
          <w:szCs w:val="20"/>
        </w:rPr>
        <w:sectPr w:rsidR="00107CDB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B06CA3" w:rsidRPr="00107CDB" w:rsidRDefault="00B06CA3" w:rsidP="008B5759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930A0A">
        <w:rPr>
          <w:rFonts w:ascii="Verdana" w:hAnsi="Verdana"/>
          <w:b/>
          <w:sz w:val="20"/>
          <w:szCs w:val="20"/>
        </w:rPr>
        <w:t>22</w:t>
      </w:r>
      <w:r w:rsidRPr="005E473C">
        <w:rPr>
          <w:rFonts w:ascii="Verdana" w:hAnsi="Verdana"/>
          <w:b/>
          <w:sz w:val="20"/>
          <w:szCs w:val="20"/>
        </w:rPr>
        <w:t>. Wy</w:t>
      </w:r>
      <w:r>
        <w:rPr>
          <w:rFonts w:ascii="Verdana" w:hAnsi="Verdana"/>
          <w:b/>
          <w:sz w:val="20"/>
          <w:szCs w:val="20"/>
        </w:rPr>
        <w:t>padki drogowe z udziałem pieszych wg godzin</w:t>
      </w:r>
    </w:p>
    <w:bookmarkStart w:id="310" w:name="_MON_1514493275"/>
    <w:bookmarkStart w:id="311" w:name="_MON_1514493286"/>
    <w:bookmarkStart w:id="312" w:name="_MON_1514493303"/>
    <w:bookmarkStart w:id="313" w:name="_MON_1515251725"/>
    <w:bookmarkStart w:id="314" w:name="_MON_1514492578"/>
    <w:bookmarkStart w:id="315" w:name="_MON_1514493143"/>
    <w:bookmarkStart w:id="316" w:name="_MON_1514493216"/>
    <w:bookmarkStart w:id="317" w:name="_MON_1514493234"/>
    <w:bookmarkEnd w:id="310"/>
    <w:bookmarkEnd w:id="311"/>
    <w:bookmarkEnd w:id="312"/>
    <w:bookmarkEnd w:id="313"/>
    <w:bookmarkEnd w:id="314"/>
    <w:bookmarkEnd w:id="315"/>
    <w:bookmarkEnd w:id="316"/>
    <w:bookmarkEnd w:id="317"/>
    <w:bookmarkStart w:id="318" w:name="_MON_1514493246"/>
    <w:bookmarkEnd w:id="318"/>
    <w:p w:rsidR="0088140C" w:rsidRDefault="008B5759" w:rsidP="00467A82">
      <w:pPr>
        <w:jc w:val="center"/>
        <w:rPr>
          <w:rFonts w:ascii="Verdana" w:hAnsi="Verdana"/>
          <w:sz w:val="20"/>
          <w:szCs w:val="20"/>
        </w:rPr>
      </w:pPr>
      <w:r w:rsidRPr="00B06CA3">
        <w:rPr>
          <w:rFonts w:ascii="Verdana" w:hAnsi="Verdana"/>
          <w:sz w:val="20"/>
          <w:szCs w:val="20"/>
          <w:bdr w:val="single" w:sz="18" w:space="0" w:color="auto"/>
        </w:rPr>
        <w:object w:dxaOrig="8272" w:dyaOrig="10659">
          <v:shape id="_x0000_i1072" type="#_x0000_t75" style="width:413.25pt;height:533.25pt" o:ole="">
            <v:imagedata r:id="rId155" o:title=""/>
          </v:shape>
          <o:OLEObject Type="Embed" ProgID="Excel.Sheet.12" ShapeID="_x0000_i1072" DrawAspect="Content" ObjectID="_1534068857" r:id="rId156"/>
        </w:object>
      </w:r>
    </w:p>
    <w:p w:rsidR="00930A0A" w:rsidRDefault="00930A0A" w:rsidP="00781271">
      <w:pPr>
        <w:jc w:val="both"/>
        <w:rPr>
          <w:rFonts w:ascii="Verdana" w:hAnsi="Verdana"/>
          <w:b/>
          <w:sz w:val="20"/>
          <w:szCs w:val="20"/>
        </w:rPr>
      </w:pPr>
    </w:p>
    <w:p w:rsidR="00781271" w:rsidRPr="00FF5217" w:rsidRDefault="00B06CA3" w:rsidP="00781271">
      <w:pPr>
        <w:jc w:val="both"/>
        <w:rPr>
          <w:rFonts w:ascii="Verdana" w:hAnsi="Verdana"/>
          <w:b/>
          <w:sz w:val="20"/>
          <w:szCs w:val="20"/>
        </w:rPr>
      </w:pPr>
      <w:r w:rsidRPr="00FF5217">
        <w:rPr>
          <w:rFonts w:ascii="Verdana" w:hAnsi="Verdana"/>
          <w:b/>
          <w:sz w:val="20"/>
          <w:szCs w:val="20"/>
        </w:rPr>
        <w:t>W 2015 roku w godzinach:</w:t>
      </w:r>
    </w:p>
    <w:p w:rsidR="00B06CA3" w:rsidRPr="00FF5217" w:rsidRDefault="00B06CA3" w:rsidP="00FF5217">
      <w:pPr>
        <w:rPr>
          <w:rFonts w:ascii="Verdana" w:hAnsi="Verdana"/>
          <w:b/>
          <w:sz w:val="20"/>
          <w:szCs w:val="20"/>
        </w:rPr>
      </w:pPr>
    </w:p>
    <w:p w:rsidR="00B06CA3" w:rsidRDefault="00B06CA3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00-02.59 odnotowano 3 wypadki, 2 osoby poniosły śmierć, 1 osoba doznała obrażeń ciała.</w:t>
      </w:r>
    </w:p>
    <w:p w:rsidR="00B06CA3" w:rsidRDefault="00B06CA3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03-05.59 odnotowano 5 wypadków, 2 osoby poniosły śmierć, 3 osoby doznały obrażeń ciała.</w:t>
      </w:r>
    </w:p>
    <w:p w:rsidR="00B06CA3" w:rsidRDefault="00B06CA3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06-08.59 odnotowano 20 wypadków, 1 osoba poniosła śmierć, 20 osób doznało obrażeń ciała.</w:t>
      </w:r>
    </w:p>
    <w:p w:rsidR="00B06CA3" w:rsidRDefault="00B06CA3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09-11.59 odnotowano 24 wypadki, bez ofiar śmiertelnych , 24 osoby doznały obrażeń ciała.</w:t>
      </w:r>
    </w:p>
    <w:p w:rsidR="00B06CA3" w:rsidRDefault="00B06CA3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12-14.59 odnotowano </w:t>
      </w:r>
      <w:r w:rsidR="00FF5217">
        <w:rPr>
          <w:rFonts w:ascii="Verdana" w:hAnsi="Verdana"/>
          <w:sz w:val="20"/>
          <w:szCs w:val="20"/>
        </w:rPr>
        <w:t>31</w:t>
      </w:r>
      <w:r>
        <w:rPr>
          <w:rFonts w:ascii="Verdana" w:hAnsi="Verdana"/>
          <w:sz w:val="20"/>
          <w:szCs w:val="20"/>
        </w:rPr>
        <w:t xml:space="preserve"> wypadki, </w:t>
      </w:r>
      <w:r w:rsidR="00FF5217">
        <w:rPr>
          <w:rFonts w:ascii="Verdana" w:hAnsi="Verdana"/>
          <w:sz w:val="20"/>
          <w:szCs w:val="20"/>
        </w:rPr>
        <w:t>1 osoba poniosła śmierć</w:t>
      </w:r>
      <w:r>
        <w:rPr>
          <w:rFonts w:ascii="Verdana" w:hAnsi="Verdana"/>
          <w:sz w:val="20"/>
          <w:szCs w:val="20"/>
        </w:rPr>
        <w:t xml:space="preserve"> , </w:t>
      </w:r>
      <w:r w:rsidR="00FF5217">
        <w:rPr>
          <w:rFonts w:ascii="Verdana" w:hAnsi="Verdana"/>
          <w:sz w:val="20"/>
          <w:szCs w:val="20"/>
        </w:rPr>
        <w:t>35</w:t>
      </w:r>
      <w:r>
        <w:rPr>
          <w:rFonts w:ascii="Verdana" w:hAnsi="Verdana"/>
          <w:sz w:val="20"/>
          <w:szCs w:val="20"/>
        </w:rPr>
        <w:t xml:space="preserve"> os</w:t>
      </w:r>
      <w:r w:rsidR="00FF5217">
        <w:rPr>
          <w:rFonts w:ascii="Verdana" w:hAnsi="Verdana"/>
          <w:sz w:val="20"/>
          <w:szCs w:val="20"/>
        </w:rPr>
        <w:t>ób</w:t>
      </w:r>
      <w:r>
        <w:rPr>
          <w:rFonts w:ascii="Verdana" w:hAnsi="Verdana"/>
          <w:sz w:val="20"/>
          <w:szCs w:val="20"/>
        </w:rPr>
        <w:t xml:space="preserve"> doznał</w:t>
      </w:r>
      <w:r w:rsidR="00FF5217"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 xml:space="preserve"> obrażeń ciała.</w:t>
      </w:r>
    </w:p>
    <w:p w:rsidR="00FF5217" w:rsidRDefault="00FF5217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15-17.59 odnotowano 40 wypadków, 5 osób poniosło śmierć , 35 osób doznało obrażeń ciała.</w:t>
      </w:r>
    </w:p>
    <w:p w:rsidR="00FF5217" w:rsidRDefault="00FF5217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18-20.59 odnotowano 29 wypadków, 1 osoba poniosła śmierć , 29 osób doznało obrażeń ciała.</w:t>
      </w:r>
    </w:p>
    <w:p w:rsidR="00FF5217" w:rsidRDefault="00FF5217" w:rsidP="008B5759">
      <w:pPr>
        <w:numPr>
          <w:ilvl w:val="0"/>
          <w:numId w:val="32"/>
        </w:numPr>
        <w:tabs>
          <w:tab w:val="left" w:pos="851"/>
        </w:tabs>
        <w:spacing w:line="276" w:lineRule="auto"/>
        <w:ind w:left="851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21-23.59 odnotowano 10 wypadków, 2 osoby poniosły śmierć , 8 osób doznało obrażeń ciała.</w:t>
      </w:r>
    </w:p>
    <w:p w:rsidR="00107CDB" w:rsidRDefault="00107CDB" w:rsidP="00FF5217">
      <w:pPr>
        <w:jc w:val="both"/>
        <w:rPr>
          <w:rFonts w:ascii="Verdana" w:hAnsi="Verdana"/>
          <w:b/>
          <w:sz w:val="20"/>
          <w:szCs w:val="20"/>
        </w:rPr>
        <w:sectPr w:rsidR="00107CDB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540EB8" w:rsidRDefault="00540EB8" w:rsidP="000271D0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930A0A">
        <w:rPr>
          <w:rFonts w:ascii="Verdana" w:hAnsi="Verdana"/>
          <w:b/>
          <w:sz w:val="20"/>
          <w:szCs w:val="20"/>
        </w:rPr>
        <w:t>26</w:t>
      </w:r>
      <w:r>
        <w:rPr>
          <w:rFonts w:ascii="Verdana" w:hAnsi="Verdana"/>
          <w:b/>
          <w:sz w:val="20"/>
          <w:szCs w:val="20"/>
        </w:rPr>
        <w:t>. Piesi na drogach</w:t>
      </w:r>
    </w:p>
    <w:bookmarkStart w:id="319" w:name="_MON_1514545923"/>
    <w:bookmarkStart w:id="320" w:name="_MON_1514546173"/>
    <w:bookmarkStart w:id="321" w:name="_MON_1514546203"/>
    <w:bookmarkStart w:id="322" w:name="_MON_1514546228"/>
    <w:bookmarkEnd w:id="319"/>
    <w:bookmarkEnd w:id="320"/>
    <w:bookmarkEnd w:id="321"/>
    <w:bookmarkEnd w:id="322"/>
    <w:bookmarkStart w:id="323" w:name="_MON_1515251792"/>
    <w:bookmarkEnd w:id="323"/>
    <w:p w:rsidR="00540EB8" w:rsidRDefault="000271D0" w:rsidP="00467A82">
      <w:pPr>
        <w:jc w:val="center"/>
        <w:rPr>
          <w:rFonts w:ascii="Verdana" w:hAnsi="Verdana"/>
          <w:b/>
          <w:sz w:val="20"/>
          <w:szCs w:val="20"/>
        </w:rPr>
      </w:pPr>
      <w:r w:rsidRPr="00540EB8">
        <w:rPr>
          <w:rFonts w:ascii="Verdana" w:hAnsi="Verdana"/>
          <w:b/>
          <w:sz w:val="20"/>
          <w:szCs w:val="20"/>
          <w:bdr w:val="single" w:sz="18" w:space="0" w:color="auto"/>
        </w:rPr>
        <w:object w:dxaOrig="8840" w:dyaOrig="3077">
          <v:shape id="_x0000_i1073" type="#_x0000_t75" style="width:441.75pt;height:153.75pt" o:ole="">
            <v:imagedata r:id="rId157" o:title=""/>
          </v:shape>
          <o:OLEObject Type="Embed" ProgID="Excel.Sheet.12" ShapeID="_x0000_i1073" DrawAspect="Content" ObjectID="_1534068858" r:id="rId158"/>
        </w:object>
      </w:r>
    </w:p>
    <w:p w:rsidR="00354B38" w:rsidRDefault="00354B38" w:rsidP="00354B38">
      <w:pPr>
        <w:jc w:val="both"/>
        <w:rPr>
          <w:rFonts w:ascii="Verdana" w:hAnsi="Verdana"/>
          <w:b/>
          <w:sz w:val="20"/>
          <w:szCs w:val="20"/>
        </w:rPr>
      </w:pPr>
    </w:p>
    <w:p w:rsidR="00540EB8" w:rsidRDefault="0022280B" w:rsidP="00354B38">
      <w:pPr>
        <w:jc w:val="both"/>
        <w:rPr>
          <w:rFonts w:ascii="Verdana" w:hAnsi="Verdana"/>
          <w:sz w:val="20"/>
          <w:szCs w:val="20"/>
        </w:rPr>
      </w:pPr>
      <w:r w:rsidRPr="0022280B">
        <w:rPr>
          <w:rFonts w:ascii="Verdana" w:hAnsi="Verdana"/>
          <w:sz w:val="20"/>
          <w:szCs w:val="20"/>
        </w:rPr>
        <w:t>Najwięcej wypadków z udziałem pieszych odnotowano na drogach wojewódzkich – 54 wypadki tj. 33,3% ogólnej liczby wypadków z udziałem pieszych, na drogach powiatowych – 53 wypadki tj. 32,7% ogólnej liczby (162)</w:t>
      </w:r>
      <w:r>
        <w:rPr>
          <w:rFonts w:ascii="Verdana" w:hAnsi="Verdana"/>
          <w:sz w:val="20"/>
          <w:szCs w:val="20"/>
        </w:rPr>
        <w:t xml:space="preserve">. Pomimo iż na drogach krajowych odnotowano – 17 wypadków to jednak aż 5 osób w tych wypadkach poniosła śmierć. </w:t>
      </w:r>
    </w:p>
    <w:p w:rsidR="00107CDB" w:rsidRDefault="0022280B" w:rsidP="00354B3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okresie 3 lat 2013-2015 najwięcej wypadków odnotowano na drogach gminnych – 206 wypadków </w:t>
      </w:r>
      <w:r w:rsidR="000271D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tj. 40,6% wypa</w:t>
      </w:r>
      <w:r w:rsidR="00107CDB">
        <w:rPr>
          <w:rFonts w:ascii="Verdana" w:hAnsi="Verdana"/>
          <w:sz w:val="20"/>
          <w:szCs w:val="20"/>
        </w:rPr>
        <w:t>dków z udziałem pieszych (507).</w:t>
      </w:r>
    </w:p>
    <w:p w:rsidR="000772C2" w:rsidRDefault="000772C2" w:rsidP="00354B38">
      <w:pPr>
        <w:jc w:val="both"/>
        <w:rPr>
          <w:rFonts w:ascii="Verdana" w:hAnsi="Verdana"/>
          <w:sz w:val="20"/>
          <w:szCs w:val="20"/>
        </w:rPr>
        <w:sectPr w:rsidR="000772C2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E360B9" w:rsidRDefault="00E360B9" w:rsidP="000271D0">
      <w:pPr>
        <w:numPr>
          <w:ilvl w:val="0"/>
          <w:numId w:val="23"/>
        </w:numPr>
        <w:tabs>
          <w:tab w:val="left" w:pos="567"/>
        </w:tabs>
        <w:ind w:left="567" w:hanging="567"/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lastRenderedPageBreak/>
        <w:t>SPRAWCY WPADKÓW DROGOWYCH</w:t>
      </w:r>
    </w:p>
    <w:p w:rsidR="00E360B9" w:rsidRDefault="00E360B9" w:rsidP="00E360B9">
      <w:pPr>
        <w:rPr>
          <w:rFonts w:ascii="Verdana" w:hAnsi="Verdana"/>
          <w:b/>
          <w:szCs w:val="28"/>
        </w:rPr>
      </w:pPr>
    </w:p>
    <w:p w:rsidR="00575BB7" w:rsidRPr="008D6546" w:rsidRDefault="00575BB7" w:rsidP="00575BB7">
      <w:pPr>
        <w:spacing w:line="360" w:lineRule="auto"/>
        <w:ind w:firstLine="709"/>
        <w:jc w:val="both"/>
        <w:rPr>
          <w:rFonts w:ascii="Verdana" w:hAnsi="Verdana"/>
          <w:sz w:val="20"/>
          <w:szCs w:val="22"/>
        </w:rPr>
      </w:pPr>
      <w:r w:rsidRPr="008D6546">
        <w:rPr>
          <w:rFonts w:ascii="Verdana" w:hAnsi="Verdana"/>
          <w:sz w:val="20"/>
          <w:szCs w:val="22"/>
        </w:rPr>
        <w:t xml:space="preserve">W okresie 12 miesięcy 2015 roku – z winy kierującego odnotowano </w:t>
      </w:r>
      <w:r w:rsidR="009C5B1D" w:rsidRPr="008D6546">
        <w:rPr>
          <w:rFonts w:ascii="Verdana" w:hAnsi="Verdana"/>
          <w:b/>
          <w:sz w:val="20"/>
          <w:szCs w:val="22"/>
        </w:rPr>
        <w:t>559</w:t>
      </w:r>
      <w:r w:rsidRPr="008D6546">
        <w:rPr>
          <w:rFonts w:ascii="Verdana" w:hAnsi="Verdana"/>
          <w:b/>
          <w:sz w:val="20"/>
          <w:szCs w:val="22"/>
        </w:rPr>
        <w:t xml:space="preserve"> </w:t>
      </w:r>
      <w:r w:rsidR="009C5B1D" w:rsidRPr="008D6546">
        <w:rPr>
          <w:rFonts w:ascii="Verdana" w:hAnsi="Verdana"/>
          <w:sz w:val="20"/>
          <w:szCs w:val="22"/>
        </w:rPr>
        <w:t>wypadków drogowych</w:t>
      </w:r>
      <w:r w:rsidRPr="008D6546">
        <w:rPr>
          <w:rFonts w:ascii="Verdana" w:hAnsi="Verdana"/>
          <w:sz w:val="20"/>
          <w:szCs w:val="22"/>
        </w:rPr>
        <w:t xml:space="preserve">, </w:t>
      </w:r>
      <w:r w:rsidRPr="008D6546">
        <w:rPr>
          <w:rFonts w:ascii="Verdana" w:hAnsi="Verdana"/>
          <w:sz w:val="20"/>
          <w:szCs w:val="22"/>
        </w:rPr>
        <w:br/>
        <w:t xml:space="preserve">w których śmierć poniosło </w:t>
      </w:r>
      <w:r w:rsidR="009C5B1D" w:rsidRPr="008D6546">
        <w:rPr>
          <w:rFonts w:ascii="Verdana" w:hAnsi="Verdana"/>
          <w:b/>
          <w:sz w:val="20"/>
          <w:szCs w:val="22"/>
        </w:rPr>
        <w:t>81</w:t>
      </w:r>
      <w:r w:rsidRPr="008D6546">
        <w:rPr>
          <w:rFonts w:ascii="Verdana" w:hAnsi="Verdana"/>
          <w:sz w:val="20"/>
          <w:szCs w:val="22"/>
        </w:rPr>
        <w:t xml:space="preserve"> osób, </w:t>
      </w:r>
      <w:r w:rsidRPr="008D6546">
        <w:rPr>
          <w:rFonts w:ascii="Verdana" w:hAnsi="Verdana"/>
          <w:b/>
          <w:sz w:val="20"/>
          <w:szCs w:val="22"/>
        </w:rPr>
        <w:t xml:space="preserve">a </w:t>
      </w:r>
      <w:r w:rsidR="009C5B1D" w:rsidRPr="008D6546">
        <w:rPr>
          <w:rFonts w:ascii="Verdana" w:hAnsi="Verdana"/>
          <w:b/>
          <w:sz w:val="20"/>
          <w:szCs w:val="22"/>
        </w:rPr>
        <w:t>70</w:t>
      </w:r>
      <w:r w:rsidR="006D7322">
        <w:rPr>
          <w:rFonts w:ascii="Verdana" w:hAnsi="Verdana"/>
          <w:b/>
          <w:sz w:val="20"/>
          <w:szCs w:val="22"/>
        </w:rPr>
        <w:t>8</w:t>
      </w:r>
      <w:r w:rsidRPr="008D6546">
        <w:rPr>
          <w:rFonts w:ascii="Verdana" w:hAnsi="Verdana"/>
          <w:sz w:val="20"/>
          <w:szCs w:val="22"/>
        </w:rPr>
        <w:t xml:space="preserve"> doznało obrażeń ciała. Z winy pieszego odnotowano </w:t>
      </w:r>
      <w:r w:rsidRPr="008D6546">
        <w:rPr>
          <w:rFonts w:ascii="Verdana" w:hAnsi="Verdana"/>
          <w:sz w:val="20"/>
          <w:szCs w:val="22"/>
        </w:rPr>
        <w:br/>
      </w:r>
      <w:r w:rsidR="009C5B1D" w:rsidRPr="008D6546">
        <w:rPr>
          <w:rFonts w:ascii="Verdana" w:hAnsi="Verdana"/>
          <w:b/>
          <w:sz w:val="20"/>
          <w:szCs w:val="22"/>
        </w:rPr>
        <w:t>55</w:t>
      </w:r>
      <w:r w:rsidRPr="008D6546">
        <w:rPr>
          <w:rFonts w:ascii="Verdana" w:hAnsi="Verdana"/>
          <w:b/>
          <w:sz w:val="20"/>
          <w:szCs w:val="22"/>
        </w:rPr>
        <w:t xml:space="preserve"> </w:t>
      </w:r>
      <w:r w:rsidRPr="008D6546">
        <w:rPr>
          <w:rFonts w:ascii="Verdana" w:hAnsi="Verdana"/>
          <w:sz w:val="20"/>
          <w:szCs w:val="22"/>
        </w:rPr>
        <w:t xml:space="preserve">wypadków drogowych, w których </w:t>
      </w:r>
      <w:r w:rsidR="009C5B1D" w:rsidRPr="008D6546">
        <w:rPr>
          <w:rFonts w:ascii="Verdana" w:hAnsi="Verdana"/>
          <w:b/>
          <w:sz w:val="20"/>
          <w:szCs w:val="22"/>
        </w:rPr>
        <w:t>8</w:t>
      </w:r>
      <w:r w:rsidRPr="008D6546">
        <w:rPr>
          <w:rFonts w:ascii="Verdana" w:hAnsi="Verdana"/>
          <w:b/>
          <w:sz w:val="20"/>
          <w:szCs w:val="22"/>
        </w:rPr>
        <w:t xml:space="preserve"> </w:t>
      </w:r>
      <w:r w:rsidRPr="008D6546">
        <w:rPr>
          <w:rFonts w:ascii="Verdana" w:hAnsi="Verdana"/>
          <w:sz w:val="20"/>
          <w:szCs w:val="22"/>
        </w:rPr>
        <w:t xml:space="preserve">osób poniosło śmierć, a </w:t>
      </w:r>
      <w:r w:rsidR="009C5B1D" w:rsidRPr="008D6546">
        <w:rPr>
          <w:rFonts w:ascii="Verdana" w:hAnsi="Verdana"/>
          <w:b/>
          <w:sz w:val="20"/>
          <w:szCs w:val="22"/>
        </w:rPr>
        <w:t>48</w:t>
      </w:r>
      <w:r w:rsidRPr="008D6546">
        <w:rPr>
          <w:rFonts w:ascii="Verdana" w:hAnsi="Verdana"/>
          <w:sz w:val="20"/>
          <w:szCs w:val="22"/>
        </w:rPr>
        <w:t xml:space="preserve"> doznało obrażeń ciała. Z innych przyczyn odnotowano </w:t>
      </w:r>
      <w:r w:rsidR="00A94C81" w:rsidRPr="008D6546">
        <w:rPr>
          <w:rFonts w:ascii="Verdana" w:hAnsi="Verdana"/>
          <w:b/>
          <w:sz w:val="20"/>
          <w:szCs w:val="22"/>
        </w:rPr>
        <w:t>24</w:t>
      </w:r>
      <w:r w:rsidRPr="008D6546">
        <w:rPr>
          <w:rFonts w:ascii="Verdana" w:hAnsi="Verdana"/>
          <w:b/>
          <w:sz w:val="20"/>
          <w:szCs w:val="22"/>
        </w:rPr>
        <w:t xml:space="preserve"> </w:t>
      </w:r>
      <w:r w:rsidRPr="008D6546">
        <w:rPr>
          <w:rFonts w:ascii="Verdana" w:hAnsi="Verdana"/>
          <w:sz w:val="20"/>
          <w:szCs w:val="22"/>
        </w:rPr>
        <w:t xml:space="preserve">wypadków, w których </w:t>
      </w:r>
      <w:r w:rsidR="009C5B1D" w:rsidRPr="008D6546">
        <w:rPr>
          <w:rFonts w:ascii="Verdana" w:hAnsi="Verdana"/>
          <w:b/>
          <w:sz w:val="20"/>
          <w:szCs w:val="22"/>
        </w:rPr>
        <w:t>3</w:t>
      </w:r>
      <w:r w:rsidR="009C5B1D" w:rsidRPr="008D6546">
        <w:rPr>
          <w:rFonts w:ascii="Verdana" w:hAnsi="Verdana"/>
          <w:sz w:val="20"/>
          <w:szCs w:val="22"/>
        </w:rPr>
        <w:t xml:space="preserve"> osoby poniosły</w:t>
      </w:r>
      <w:r w:rsidRPr="008D6546">
        <w:rPr>
          <w:rFonts w:ascii="Verdana" w:hAnsi="Verdana"/>
          <w:sz w:val="20"/>
          <w:szCs w:val="22"/>
        </w:rPr>
        <w:t xml:space="preserve"> śmierć, </w:t>
      </w:r>
      <w:r w:rsidRPr="008D6546">
        <w:rPr>
          <w:rFonts w:ascii="Verdana" w:hAnsi="Verdana"/>
          <w:b/>
          <w:sz w:val="20"/>
          <w:szCs w:val="22"/>
        </w:rPr>
        <w:t xml:space="preserve">a </w:t>
      </w:r>
      <w:r w:rsidR="00A94C81" w:rsidRPr="008D6546">
        <w:rPr>
          <w:rFonts w:ascii="Verdana" w:hAnsi="Verdana"/>
          <w:b/>
          <w:sz w:val="20"/>
          <w:szCs w:val="22"/>
        </w:rPr>
        <w:t>2</w:t>
      </w:r>
      <w:r w:rsidR="006D7322">
        <w:rPr>
          <w:rFonts w:ascii="Verdana" w:hAnsi="Verdana"/>
          <w:b/>
          <w:sz w:val="20"/>
          <w:szCs w:val="22"/>
        </w:rPr>
        <w:t>8</w:t>
      </w:r>
      <w:r w:rsidR="00A94C81" w:rsidRPr="008D6546">
        <w:rPr>
          <w:rFonts w:ascii="Verdana" w:hAnsi="Verdana"/>
          <w:sz w:val="20"/>
          <w:szCs w:val="22"/>
        </w:rPr>
        <w:t xml:space="preserve"> doznało</w:t>
      </w:r>
      <w:r w:rsidRPr="008D6546">
        <w:rPr>
          <w:rFonts w:ascii="Verdana" w:hAnsi="Verdana"/>
          <w:sz w:val="20"/>
          <w:szCs w:val="22"/>
        </w:rPr>
        <w:t xml:space="preserve"> obrażeń ciała. </w:t>
      </w:r>
    </w:p>
    <w:p w:rsidR="0046252D" w:rsidRDefault="0046252D" w:rsidP="00575BB7">
      <w:pPr>
        <w:pStyle w:val="Tekstpodstawowy"/>
        <w:spacing w:line="360" w:lineRule="auto"/>
        <w:ind w:firstLine="708"/>
        <w:rPr>
          <w:rFonts w:ascii="Verdana" w:hAnsi="Verdana"/>
          <w:sz w:val="20"/>
          <w:szCs w:val="22"/>
        </w:rPr>
      </w:pPr>
    </w:p>
    <w:p w:rsidR="00575BB7" w:rsidRPr="008D6546" w:rsidRDefault="00575BB7" w:rsidP="00575BB7">
      <w:pPr>
        <w:pStyle w:val="Tekstpodstawowy"/>
        <w:spacing w:line="360" w:lineRule="auto"/>
        <w:ind w:firstLine="708"/>
        <w:rPr>
          <w:rFonts w:ascii="Verdana" w:hAnsi="Verdana"/>
          <w:sz w:val="20"/>
          <w:szCs w:val="22"/>
        </w:rPr>
      </w:pPr>
      <w:r w:rsidRPr="008D6546">
        <w:rPr>
          <w:rFonts w:ascii="Verdana" w:hAnsi="Verdana"/>
          <w:sz w:val="20"/>
          <w:szCs w:val="22"/>
        </w:rPr>
        <w:t xml:space="preserve">Dla porównania w analogicznym okresie 2014 roku z winy kierującego pojazdem odnotowano </w:t>
      </w:r>
      <w:r w:rsidRPr="008D6546">
        <w:rPr>
          <w:rFonts w:ascii="Verdana" w:hAnsi="Verdana"/>
          <w:sz w:val="20"/>
          <w:szCs w:val="22"/>
        </w:rPr>
        <w:br/>
      </w:r>
      <w:r w:rsidRPr="008D6546">
        <w:rPr>
          <w:rFonts w:ascii="Verdana" w:hAnsi="Verdana"/>
          <w:b/>
          <w:sz w:val="20"/>
          <w:szCs w:val="22"/>
        </w:rPr>
        <w:t>6</w:t>
      </w:r>
      <w:r w:rsidR="00A94C81" w:rsidRPr="008D6546">
        <w:rPr>
          <w:rFonts w:ascii="Verdana" w:hAnsi="Verdana"/>
          <w:b/>
          <w:sz w:val="20"/>
          <w:szCs w:val="22"/>
        </w:rPr>
        <w:t>33</w:t>
      </w:r>
      <w:r w:rsidR="00A94C81" w:rsidRPr="008D6546">
        <w:rPr>
          <w:rFonts w:ascii="Verdana" w:hAnsi="Verdana"/>
          <w:sz w:val="20"/>
          <w:szCs w:val="22"/>
        </w:rPr>
        <w:t xml:space="preserve"> z winy kierowcy</w:t>
      </w:r>
      <w:r w:rsidRPr="008D6546">
        <w:rPr>
          <w:rFonts w:ascii="Verdana" w:hAnsi="Verdana"/>
          <w:sz w:val="20"/>
          <w:szCs w:val="22"/>
        </w:rPr>
        <w:t xml:space="preserve"> w których </w:t>
      </w:r>
      <w:r w:rsidR="00A94C81" w:rsidRPr="008D6546">
        <w:rPr>
          <w:rFonts w:ascii="Verdana" w:hAnsi="Verdana"/>
          <w:b/>
          <w:sz w:val="20"/>
          <w:szCs w:val="22"/>
        </w:rPr>
        <w:t>71</w:t>
      </w:r>
      <w:r w:rsidRPr="008D6546">
        <w:rPr>
          <w:rFonts w:ascii="Verdana" w:hAnsi="Verdana"/>
          <w:b/>
          <w:sz w:val="20"/>
          <w:szCs w:val="22"/>
        </w:rPr>
        <w:t xml:space="preserve"> </w:t>
      </w:r>
      <w:r w:rsidRPr="008D6546">
        <w:rPr>
          <w:rFonts w:ascii="Verdana" w:hAnsi="Verdana"/>
          <w:sz w:val="20"/>
          <w:szCs w:val="22"/>
        </w:rPr>
        <w:t xml:space="preserve">osób poniosło śmierć, a </w:t>
      </w:r>
      <w:r w:rsidR="00A94C81" w:rsidRPr="008D6546">
        <w:rPr>
          <w:rFonts w:ascii="Verdana" w:hAnsi="Verdana"/>
          <w:b/>
          <w:sz w:val="20"/>
          <w:szCs w:val="22"/>
        </w:rPr>
        <w:t>859</w:t>
      </w:r>
      <w:r w:rsidRPr="008D6546">
        <w:rPr>
          <w:rFonts w:ascii="Verdana" w:hAnsi="Verdana"/>
          <w:sz w:val="20"/>
          <w:szCs w:val="22"/>
        </w:rPr>
        <w:t xml:space="preserve"> doznało obrażeń ciała. Z winy pieszego - odnotowano </w:t>
      </w:r>
      <w:r w:rsidR="008D6546" w:rsidRPr="008D6546">
        <w:rPr>
          <w:rFonts w:ascii="Verdana" w:hAnsi="Verdana"/>
          <w:b/>
          <w:sz w:val="20"/>
          <w:szCs w:val="22"/>
        </w:rPr>
        <w:t>40</w:t>
      </w:r>
      <w:r w:rsidRPr="008D6546">
        <w:rPr>
          <w:rFonts w:ascii="Verdana" w:hAnsi="Verdana"/>
          <w:sz w:val="20"/>
          <w:szCs w:val="22"/>
        </w:rPr>
        <w:t xml:space="preserve"> wypadki drogowych, w których </w:t>
      </w:r>
      <w:r w:rsidR="008D6546" w:rsidRPr="008D6546">
        <w:rPr>
          <w:rFonts w:ascii="Verdana" w:hAnsi="Verdana"/>
          <w:b/>
          <w:sz w:val="20"/>
          <w:szCs w:val="22"/>
        </w:rPr>
        <w:t>7</w:t>
      </w:r>
      <w:r w:rsidRPr="008D6546">
        <w:rPr>
          <w:rFonts w:ascii="Verdana" w:hAnsi="Verdana"/>
          <w:sz w:val="20"/>
          <w:szCs w:val="22"/>
        </w:rPr>
        <w:t xml:space="preserve"> osób poniosło śmierć, a </w:t>
      </w:r>
      <w:r w:rsidR="008D6546" w:rsidRPr="008D6546">
        <w:rPr>
          <w:rFonts w:ascii="Verdana" w:hAnsi="Verdana"/>
          <w:b/>
          <w:sz w:val="20"/>
          <w:szCs w:val="22"/>
        </w:rPr>
        <w:t>34</w:t>
      </w:r>
      <w:r w:rsidRPr="008D6546">
        <w:rPr>
          <w:rFonts w:ascii="Verdana" w:hAnsi="Verdana"/>
          <w:sz w:val="20"/>
          <w:szCs w:val="22"/>
        </w:rPr>
        <w:t xml:space="preserve"> osoby doznały obrażeń ciała. Z innych przyczyn odnotowano </w:t>
      </w:r>
      <w:r w:rsidR="008D6546" w:rsidRPr="008D6546">
        <w:rPr>
          <w:rFonts w:ascii="Verdana" w:hAnsi="Verdana"/>
          <w:b/>
          <w:sz w:val="20"/>
          <w:szCs w:val="22"/>
        </w:rPr>
        <w:t>45</w:t>
      </w:r>
      <w:r w:rsidRPr="008D6546">
        <w:rPr>
          <w:rFonts w:ascii="Verdana" w:hAnsi="Verdana"/>
          <w:sz w:val="20"/>
          <w:szCs w:val="22"/>
        </w:rPr>
        <w:t xml:space="preserve"> wypadków drogowych,</w:t>
      </w:r>
      <w:r w:rsidR="008D6546" w:rsidRPr="008D6546">
        <w:rPr>
          <w:rFonts w:ascii="Verdana" w:hAnsi="Verdana"/>
          <w:sz w:val="20"/>
          <w:szCs w:val="22"/>
        </w:rPr>
        <w:t xml:space="preserve"> w których 3 osoby poniosły śmierć, a 65</w:t>
      </w:r>
      <w:r w:rsidRPr="008D6546">
        <w:rPr>
          <w:rFonts w:ascii="Verdana" w:hAnsi="Verdana"/>
          <w:sz w:val="20"/>
          <w:szCs w:val="22"/>
        </w:rPr>
        <w:t xml:space="preserve"> osób doznało obrażeń ciała.</w:t>
      </w:r>
    </w:p>
    <w:p w:rsidR="0046252D" w:rsidRDefault="0046252D" w:rsidP="006D7322">
      <w:pPr>
        <w:jc w:val="both"/>
        <w:rPr>
          <w:rFonts w:ascii="Verdana" w:hAnsi="Verdana"/>
          <w:b/>
          <w:sz w:val="20"/>
          <w:szCs w:val="20"/>
        </w:rPr>
      </w:pPr>
    </w:p>
    <w:p w:rsidR="006D7322" w:rsidRDefault="006D7322" w:rsidP="000271D0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>
        <w:rPr>
          <w:rFonts w:ascii="Verdana" w:hAnsi="Verdana"/>
          <w:b/>
          <w:sz w:val="20"/>
          <w:szCs w:val="20"/>
        </w:rPr>
        <w:t>1. Sprawcy wypadków kierujący w powiatach</w:t>
      </w:r>
    </w:p>
    <w:bookmarkStart w:id="324" w:name="_MON_1514549663"/>
    <w:bookmarkStart w:id="325" w:name="_MON_1514549820"/>
    <w:bookmarkStart w:id="326" w:name="_MON_1514555315"/>
    <w:bookmarkStart w:id="327" w:name="_MON_1514557149"/>
    <w:bookmarkEnd w:id="324"/>
    <w:bookmarkEnd w:id="325"/>
    <w:bookmarkEnd w:id="326"/>
    <w:bookmarkEnd w:id="327"/>
    <w:bookmarkStart w:id="328" w:name="_MON_1515251812"/>
    <w:bookmarkEnd w:id="328"/>
    <w:p w:rsidR="006D7322" w:rsidRDefault="000271D0" w:rsidP="00467A82">
      <w:pPr>
        <w:jc w:val="center"/>
        <w:rPr>
          <w:rFonts w:ascii="Verdana" w:hAnsi="Verdana"/>
          <w:b/>
          <w:szCs w:val="28"/>
          <w:bdr w:val="single" w:sz="18" w:space="0" w:color="auto"/>
        </w:rPr>
      </w:pPr>
      <w:r w:rsidRPr="00BE5D4B">
        <w:rPr>
          <w:rFonts w:ascii="Verdana" w:hAnsi="Verdana"/>
          <w:b/>
          <w:szCs w:val="28"/>
          <w:bdr w:val="single" w:sz="18" w:space="0" w:color="auto"/>
        </w:rPr>
        <w:object w:dxaOrig="9965" w:dyaOrig="4932">
          <v:shape id="_x0000_i1074" type="#_x0000_t75" style="width:498pt;height:246.75pt" o:ole="">
            <v:imagedata r:id="rId159" o:title=""/>
          </v:shape>
          <o:OLEObject Type="Embed" ProgID="Excel.Sheet.12" ShapeID="_x0000_i1074" DrawAspect="Content" ObjectID="_1534068859" r:id="rId160"/>
        </w:object>
      </w:r>
    </w:p>
    <w:p w:rsidR="00484B80" w:rsidRDefault="00484B80" w:rsidP="00484B80">
      <w:pPr>
        <w:jc w:val="both"/>
        <w:rPr>
          <w:rFonts w:ascii="Verdana" w:hAnsi="Verdana"/>
          <w:b/>
          <w:sz w:val="20"/>
          <w:szCs w:val="20"/>
        </w:rPr>
      </w:pPr>
    </w:p>
    <w:p w:rsidR="00484B80" w:rsidRDefault="00484B80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2015 roku kierujący spowodowali -</w:t>
      </w:r>
      <w:r w:rsidRPr="0059146C">
        <w:rPr>
          <w:rFonts w:ascii="Verdana" w:hAnsi="Verdana"/>
          <w:b/>
          <w:sz w:val="20"/>
          <w:szCs w:val="20"/>
        </w:rPr>
        <w:t xml:space="preserve">559 </w:t>
      </w:r>
      <w:r>
        <w:rPr>
          <w:rFonts w:ascii="Verdana" w:hAnsi="Verdana"/>
          <w:sz w:val="20"/>
          <w:szCs w:val="20"/>
        </w:rPr>
        <w:t xml:space="preserve">wypadków drogowych tj. </w:t>
      </w:r>
      <w:r w:rsidRPr="0059146C">
        <w:rPr>
          <w:rFonts w:ascii="Verdana" w:hAnsi="Verdana"/>
          <w:b/>
          <w:sz w:val="20"/>
          <w:szCs w:val="20"/>
        </w:rPr>
        <w:t>87,5%</w:t>
      </w:r>
      <w:r>
        <w:rPr>
          <w:rFonts w:ascii="Verdana" w:hAnsi="Verdana"/>
          <w:sz w:val="20"/>
          <w:szCs w:val="20"/>
        </w:rPr>
        <w:t xml:space="preserve"> wszystkich wypadków (639)</w:t>
      </w:r>
    </w:p>
    <w:p w:rsidR="002E412F" w:rsidRDefault="00484B80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Śmierć </w:t>
      </w:r>
      <w:r w:rsidRPr="0059146C">
        <w:rPr>
          <w:rFonts w:ascii="Verdana" w:hAnsi="Verdana"/>
          <w:sz w:val="20"/>
          <w:szCs w:val="20"/>
        </w:rPr>
        <w:t>poniosło</w:t>
      </w:r>
      <w:r w:rsidRPr="0059146C">
        <w:rPr>
          <w:rFonts w:ascii="Verdana" w:hAnsi="Verdana"/>
          <w:b/>
          <w:sz w:val="20"/>
          <w:szCs w:val="20"/>
        </w:rPr>
        <w:t xml:space="preserve"> 81</w:t>
      </w:r>
      <w:r>
        <w:rPr>
          <w:rFonts w:ascii="Verdana" w:hAnsi="Verdana"/>
          <w:sz w:val="20"/>
          <w:szCs w:val="20"/>
        </w:rPr>
        <w:t xml:space="preserve"> osób tj</w:t>
      </w:r>
      <w:r w:rsidRPr="0059146C">
        <w:rPr>
          <w:rFonts w:ascii="Verdana" w:hAnsi="Verdana"/>
          <w:b/>
          <w:sz w:val="20"/>
          <w:szCs w:val="20"/>
        </w:rPr>
        <w:t>. 88,1%</w:t>
      </w:r>
      <w:r>
        <w:rPr>
          <w:rFonts w:ascii="Verdana" w:hAnsi="Verdana"/>
          <w:sz w:val="20"/>
          <w:szCs w:val="20"/>
        </w:rPr>
        <w:t xml:space="preserve"> wszystkich ofiar śmiertelnych</w:t>
      </w:r>
      <w:r w:rsidR="0059146C">
        <w:rPr>
          <w:rFonts w:ascii="Verdana" w:hAnsi="Verdana"/>
          <w:sz w:val="20"/>
          <w:szCs w:val="20"/>
        </w:rPr>
        <w:t xml:space="preserve"> (92)</w:t>
      </w:r>
      <w:r>
        <w:rPr>
          <w:rFonts w:ascii="Verdana" w:hAnsi="Verdana"/>
          <w:sz w:val="20"/>
          <w:szCs w:val="20"/>
        </w:rPr>
        <w:t xml:space="preserve"> oraz 708 osób rannych tj. </w:t>
      </w:r>
      <w:r w:rsidR="00A257E5" w:rsidRPr="0059146C">
        <w:rPr>
          <w:rFonts w:ascii="Verdana" w:hAnsi="Verdana"/>
          <w:b/>
          <w:sz w:val="20"/>
          <w:szCs w:val="20"/>
        </w:rPr>
        <w:t>90,1</w:t>
      </w:r>
      <w:r w:rsidR="00A257E5">
        <w:rPr>
          <w:rFonts w:ascii="Verdana" w:hAnsi="Verdana"/>
          <w:sz w:val="20"/>
          <w:szCs w:val="20"/>
        </w:rPr>
        <w:t xml:space="preserve"> wszystkich osób rannych</w:t>
      </w:r>
      <w:r w:rsidR="0059146C">
        <w:rPr>
          <w:rFonts w:ascii="Verdana" w:hAnsi="Verdana"/>
          <w:sz w:val="20"/>
          <w:szCs w:val="20"/>
        </w:rPr>
        <w:t xml:space="preserve"> (785).</w:t>
      </w:r>
    </w:p>
    <w:p w:rsidR="0059146C" w:rsidRDefault="0059146C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813A0C" w:rsidRDefault="002E412F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powiecie gorzowskim kierowcy spowodowali – </w:t>
      </w:r>
      <w:r w:rsidRPr="0059146C">
        <w:rPr>
          <w:rFonts w:ascii="Verdana" w:hAnsi="Verdana"/>
          <w:b/>
          <w:sz w:val="20"/>
          <w:szCs w:val="20"/>
        </w:rPr>
        <w:t>76</w:t>
      </w:r>
      <w:r>
        <w:rPr>
          <w:rFonts w:ascii="Verdana" w:hAnsi="Verdana"/>
          <w:sz w:val="20"/>
          <w:szCs w:val="20"/>
        </w:rPr>
        <w:t xml:space="preserve"> </w:t>
      </w:r>
      <w:r w:rsidR="00334492">
        <w:rPr>
          <w:rFonts w:ascii="Verdana" w:hAnsi="Verdana"/>
          <w:sz w:val="20"/>
          <w:szCs w:val="20"/>
        </w:rPr>
        <w:t xml:space="preserve">wypadków tj. </w:t>
      </w:r>
      <w:r w:rsidR="00334492" w:rsidRPr="0059146C">
        <w:rPr>
          <w:rFonts w:ascii="Verdana" w:hAnsi="Verdana"/>
          <w:b/>
          <w:sz w:val="20"/>
          <w:szCs w:val="20"/>
        </w:rPr>
        <w:t>13,6</w:t>
      </w:r>
      <w:r w:rsidRPr="0059146C">
        <w:rPr>
          <w:rFonts w:ascii="Verdana" w:hAnsi="Verdana"/>
          <w:b/>
          <w:sz w:val="20"/>
          <w:szCs w:val="20"/>
        </w:rPr>
        <w:t>%</w:t>
      </w:r>
      <w:r w:rsidR="00334492">
        <w:rPr>
          <w:rFonts w:ascii="Verdana" w:hAnsi="Verdana"/>
          <w:sz w:val="20"/>
          <w:szCs w:val="20"/>
        </w:rPr>
        <w:t xml:space="preserve"> ogółu wypadków z winy kierowcy (559</w:t>
      </w:r>
      <w:r>
        <w:rPr>
          <w:rFonts w:ascii="Verdana" w:hAnsi="Verdana"/>
          <w:sz w:val="20"/>
          <w:szCs w:val="20"/>
        </w:rPr>
        <w:t xml:space="preserve">), w wyniku których śmierć poniosło </w:t>
      </w:r>
      <w:r w:rsidRPr="0059146C">
        <w:rPr>
          <w:rFonts w:ascii="Verdana" w:hAnsi="Verdana"/>
          <w:b/>
          <w:sz w:val="20"/>
          <w:szCs w:val="20"/>
        </w:rPr>
        <w:t>16</w:t>
      </w:r>
      <w:r>
        <w:rPr>
          <w:rFonts w:ascii="Verdana" w:hAnsi="Verdana"/>
          <w:sz w:val="20"/>
          <w:szCs w:val="20"/>
        </w:rPr>
        <w:t xml:space="preserve"> osób tj. </w:t>
      </w:r>
      <w:r w:rsidRPr="0059146C">
        <w:rPr>
          <w:rFonts w:ascii="Verdana" w:hAnsi="Verdana"/>
          <w:b/>
          <w:sz w:val="20"/>
          <w:szCs w:val="20"/>
        </w:rPr>
        <w:t>1</w:t>
      </w:r>
      <w:r w:rsidR="00334492" w:rsidRPr="0059146C">
        <w:rPr>
          <w:rFonts w:ascii="Verdana" w:hAnsi="Verdana"/>
          <w:b/>
          <w:sz w:val="20"/>
          <w:szCs w:val="20"/>
        </w:rPr>
        <w:t>9,8</w:t>
      </w:r>
      <w:r w:rsidRPr="0059146C">
        <w:rPr>
          <w:rFonts w:ascii="Verdana" w:hAnsi="Verdana"/>
          <w:b/>
          <w:sz w:val="20"/>
          <w:szCs w:val="20"/>
        </w:rPr>
        <w:t>%</w:t>
      </w:r>
      <w:r>
        <w:rPr>
          <w:rFonts w:ascii="Verdana" w:hAnsi="Verdana"/>
          <w:sz w:val="20"/>
          <w:szCs w:val="20"/>
        </w:rPr>
        <w:t xml:space="preserve"> ogółu ofiar śmiertelnych</w:t>
      </w:r>
      <w:r w:rsidR="0059146C">
        <w:rPr>
          <w:rFonts w:ascii="Verdana" w:hAnsi="Verdana"/>
          <w:sz w:val="20"/>
          <w:szCs w:val="20"/>
        </w:rPr>
        <w:t xml:space="preserve"> z winy kierowcy (81)</w:t>
      </w:r>
      <w:r>
        <w:rPr>
          <w:rFonts w:ascii="Verdana" w:hAnsi="Verdana"/>
          <w:sz w:val="20"/>
          <w:szCs w:val="20"/>
        </w:rPr>
        <w:t xml:space="preserve">, w powiecie zielonogórskim kierujący spowodowali – </w:t>
      </w:r>
      <w:r w:rsidRPr="0059146C">
        <w:rPr>
          <w:rFonts w:ascii="Verdana" w:hAnsi="Verdana"/>
          <w:b/>
          <w:sz w:val="20"/>
          <w:szCs w:val="20"/>
        </w:rPr>
        <w:t>136</w:t>
      </w:r>
      <w:r>
        <w:rPr>
          <w:rFonts w:ascii="Verdana" w:hAnsi="Verdana"/>
          <w:sz w:val="20"/>
          <w:szCs w:val="20"/>
        </w:rPr>
        <w:t xml:space="preserve"> wypadków tj. </w:t>
      </w:r>
      <w:r w:rsidR="00334492" w:rsidRPr="0059146C">
        <w:rPr>
          <w:rFonts w:ascii="Verdana" w:hAnsi="Verdana"/>
          <w:b/>
          <w:sz w:val="20"/>
          <w:szCs w:val="20"/>
        </w:rPr>
        <w:t>24,3%</w:t>
      </w:r>
      <w:r w:rsidR="00334492">
        <w:rPr>
          <w:rFonts w:ascii="Verdana" w:hAnsi="Verdana"/>
          <w:sz w:val="20"/>
          <w:szCs w:val="20"/>
        </w:rPr>
        <w:t xml:space="preserve"> wypadków(559),</w:t>
      </w:r>
      <w:r>
        <w:rPr>
          <w:rFonts w:ascii="Verdana" w:hAnsi="Verdana"/>
          <w:sz w:val="20"/>
          <w:szCs w:val="20"/>
        </w:rPr>
        <w:t xml:space="preserve">w wyniku których śmierć poniosło 18 osób tj. </w:t>
      </w:r>
      <w:r w:rsidR="00334492" w:rsidRPr="0059146C">
        <w:rPr>
          <w:rFonts w:ascii="Verdana" w:hAnsi="Verdana"/>
          <w:b/>
          <w:sz w:val="20"/>
          <w:szCs w:val="20"/>
        </w:rPr>
        <w:t>22,2</w:t>
      </w:r>
      <w:r w:rsidRPr="0059146C">
        <w:rPr>
          <w:rFonts w:ascii="Verdana" w:hAnsi="Verdana"/>
          <w:b/>
          <w:sz w:val="20"/>
          <w:szCs w:val="20"/>
        </w:rPr>
        <w:t>%</w:t>
      </w:r>
      <w:r>
        <w:rPr>
          <w:rFonts w:ascii="Verdana" w:hAnsi="Verdana"/>
          <w:sz w:val="20"/>
          <w:szCs w:val="20"/>
        </w:rPr>
        <w:t xml:space="preserve"> ogółu ofiar śmiertelnych</w:t>
      </w:r>
      <w:r w:rsidR="0059146C">
        <w:rPr>
          <w:rFonts w:ascii="Verdana" w:hAnsi="Verdana"/>
          <w:sz w:val="20"/>
          <w:szCs w:val="20"/>
        </w:rPr>
        <w:t xml:space="preserve"> z winy kierowcy</w:t>
      </w:r>
      <w:r>
        <w:rPr>
          <w:rFonts w:ascii="Verdana" w:hAnsi="Verdana"/>
          <w:sz w:val="20"/>
          <w:szCs w:val="20"/>
        </w:rPr>
        <w:t xml:space="preserve">. </w:t>
      </w:r>
      <w:r w:rsidR="00334492">
        <w:rPr>
          <w:rFonts w:ascii="Verdana" w:hAnsi="Verdana"/>
          <w:sz w:val="20"/>
          <w:szCs w:val="20"/>
        </w:rPr>
        <w:t>W powiecie krośnieńskim</w:t>
      </w:r>
      <w:r w:rsidR="00CF5291">
        <w:rPr>
          <w:rFonts w:ascii="Verdana" w:hAnsi="Verdana"/>
          <w:sz w:val="20"/>
          <w:szCs w:val="20"/>
        </w:rPr>
        <w:t xml:space="preserve"> kierowcy spowodowali</w:t>
      </w:r>
      <w:r w:rsidR="00334492">
        <w:rPr>
          <w:rFonts w:ascii="Verdana" w:hAnsi="Verdana"/>
          <w:sz w:val="20"/>
          <w:szCs w:val="20"/>
        </w:rPr>
        <w:t xml:space="preserve"> – </w:t>
      </w:r>
      <w:r w:rsidR="00334492" w:rsidRPr="0059146C">
        <w:rPr>
          <w:rFonts w:ascii="Verdana" w:hAnsi="Verdana"/>
          <w:b/>
          <w:sz w:val="20"/>
          <w:szCs w:val="20"/>
        </w:rPr>
        <w:t>19</w:t>
      </w:r>
      <w:r w:rsidR="00334492">
        <w:rPr>
          <w:rFonts w:ascii="Verdana" w:hAnsi="Verdana"/>
          <w:sz w:val="20"/>
          <w:szCs w:val="20"/>
        </w:rPr>
        <w:t xml:space="preserve"> wypadków drogowych tj. </w:t>
      </w:r>
      <w:r w:rsidR="00334492" w:rsidRPr="00CF5291">
        <w:rPr>
          <w:rFonts w:ascii="Verdana" w:hAnsi="Verdana"/>
          <w:b/>
          <w:sz w:val="20"/>
          <w:szCs w:val="20"/>
        </w:rPr>
        <w:t>3,4%</w:t>
      </w:r>
      <w:r w:rsidR="00334492">
        <w:rPr>
          <w:rFonts w:ascii="Verdana" w:hAnsi="Verdana"/>
          <w:sz w:val="20"/>
          <w:szCs w:val="20"/>
        </w:rPr>
        <w:t xml:space="preserve"> ogólnej liczby winy kierowcy(559). W powiecie </w:t>
      </w:r>
      <w:r w:rsidR="00CF5291">
        <w:rPr>
          <w:rFonts w:ascii="Verdana" w:hAnsi="Verdana"/>
          <w:sz w:val="20"/>
          <w:szCs w:val="20"/>
        </w:rPr>
        <w:t>międzyrzeckim kierujący spowodowali</w:t>
      </w:r>
      <w:r w:rsidR="00334492">
        <w:rPr>
          <w:rFonts w:ascii="Verdana" w:hAnsi="Verdana"/>
          <w:sz w:val="20"/>
          <w:szCs w:val="20"/>
        </w:rPr>
        <w:t xml:space="preserve"> – </w:t>
      </w:r>
      <w:r w:rsidR="00334492" w:rsidRPr="00CF5291">
        <w:rPr>
          <w:rFonts w:ascii="Verdana" w:hAnsi="Verdana"/>
          <w:b/>
          <w:sz w:val="20"/>
          <w:szCs w:val="20"/>
        </w:rPr>
        <w:t>43</w:t>
      </w:r>
      <w:r w:rsidR="00334492">
        <w:rPr>
          <w:rFonts w:ascii="Verdana" w:hAnsi="Verdana"/>
          <w:sz w:val="20"/>
          <w:szCs w:val="20"/>
        </w:rPr>
        <w:t xml:space="preserve"> wypadki tj. 7,7% do (559). </w:t>
      </w:r>
    </w:p>
    <w:p w:rsidR="002E412F" w:rsidRDefault="00334492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powiecie </w:t>
      </w:r>
      <w:r w:rsidR="00CF5291">
        <w:rPr>
          <w:rFonts w:ascii="Verdana" w:hAnsi="Verdana"/>
          <w:sz w:val="20"/>
          <w:szCs w:val="20"/>
        </w:rPr>
        <w:t>nowosolskim kierowcy spowodowali</w:t>
      </w:r>
      <w:r>
        <w:rPr>
          <w:rFonts w:ascii="Verdana" w:hAnsi="Verdana"/>
          <w:sz w:val="20"/>
          <w:szCs w:val="20"/>
        </w:rPr>
        <w:t xml:space="preserve"> – </w:t>
      </w:r>
      <w:r w:rsidRPr="00CF5291">
        <w:rPr>
          <w:rFonts w:ascii="Verdana" w:hAnsi="Verdana"/>
          <w:b/>
          <w:sz w:val="20"/>
          <w:szCs w:val="20"/>
        </w:rPr>
        <w:t>52</w:t>
      </w:r>
      <w:r>
        <w:rPr>
          <w:rFonts w:ascii="Verdana" w:hAnsi="Verdana"/>
          <w:sz w:val="20"/>
          <w:szCs w:val="20"/>
        </w:rPr>
        <w:t xml:space="preserve"> wypadki tj. </w:t>
      </w:r>
      <w:r w:rsidRPr="00CF5291">
        <w:rPr>
          <w:rFonts w:ascii="Verdana" w:hAnsi="Verdana"/>
          <w:b/>
          <w:sz w:val="20"/>
          <w:szCs w:val="20"/>
        </w:rPr>
        <w:t>9,3%.</w:t>
      </w:r>
      <w:r>
        <w:rPr>
          <w:rFonts w:ascii="Verdana" w:hAnsi="Verdana"/>
          <w:sz w:val="20"/>
          <w:szCs w:val="20"/>
        </w:rPr>
        <w:t xml:space="preserve"> W powiecie słubickim </w:t>
      </w:r>
      <w:r w:rsidR="00CF5291">
        <w:rPr>
          <w:rFonts w:ascii="Verdana" w:hAnsi="Verdana"/>
          <w:sz w:val="20"/>
          <w:szCs w:val="20"/>
        </w:rPr>
        <w:t xml:space="preserve">kierujący spowodowali </w:t>
      </w:r>
      <w:r>
        <w:rPr>
          <w:rFonts w:ascii="Verdana" w:hAnsi="Verdana"/>
          <w:sz w:val="20"/>
          <w:szCs w:val="20"/>
        </w:rPr>
        <w:t xml:space="preserve">– </w:t>
      </w:r>
      <w:r w:rsidRPr="00CF5291">
        <w:rPr>
          <w:rFonts w:ascii="Verdana" w:hAnsi="Verdana"/>
          <w:b/>
          <w:sz w:val="20"/>
          <w:szCs w:val="20"/>
        </w:rPr>
        <w:t>36</w:t>
      </w:r>
      <w:r>
        <w:rPr>
          <w:rFonts w:ascii="Verdana" w:hAnsi="Verdana"/>
          <w:sz w:val="20"/>
          <w:szCs w:val="20"/>
        </w:rPr>
        <w:t xml:space="preserve"> wypadków tj. </w:t>
      </w:r>
      <w:r w:rsidR="0059146C" w:rsidRPr="00CF5291">
        <w:rPr>
          <w:rFonts w:ascii="Verdana" w:hAnsi="Verdana"/>
          <w:b/>
          <w:sz w:val="20"/>
          <w:szCs w:val="20"/>
        </w:rPr>
        <w:t>6,4%</w:t>
      </w:r>
      <w:r w:rsidR="0059146C">
        <w:rPr>
          <w:rFonts w:ascii="Verdana" w:hAnsi="Verdana"/>
          <w:sz w:val="20"/>
          <w:szCs w:val="20"/>
        </w:rPr>
        <w:t xml:space="preserve"> do (559 wina kierowcy)</w:t>
      </w:r>
      <w:r>
        <w:rPr>
          <w:rFonts w:ascii="Verdana" w:hAnsi="Verdana"/>
          <w:sz w:val="20"/>
          <w:szCs w:val="20"/>
        </w:rPr>
        <w:t>. W powiecie strzelecko drezdeneckim</w:t>
      </w:r>
      <w:r w:rsidR="00CF5291">
        <w:rPr>
          <w:rFonts w:ascii="Verdana" w:hAnsi="Verdana"/>
          <w:sz w:val="20"/>
          <w:szCs w:val="20"/>
        </w:rPr>
        <w:t xml:space="preserve"> kierujący spowodowali</w:t>
      </w:r>
      <w:r w:rsidR="0059146C">
        <w:rPr>
          <w:rFonts w:ascii="Verdana" w:hAnsi="Verdana"/>
          <w:sz w:val="20"/>
          <w:szCs w:val="20"/>
        </w:rPr>
        <w:t xml:space="preserve"> –</w:t>
      </w:r>
      <w:r w:rsidR="0059146C" w:rsidRPr="00CF5291">
        <w:rPr>
          <w:rFonts w:ascii="Verdana" w:hAnsi="Verdana"/>
          <w:b/>
          <w:sz w:val="20"/>
          <w:szCs w:val="20"/>
        </w:rPr>
        <w:t xml:space="preserve"> 31</w:t>
      </w:r>
      <w:r w:rsidR="0059146C">
        <w:rPr>
          <w:rFonts w:ascii="Verdana" w:hAnsi="Verdana"/>
          <w:sz w:val="20"/>
          <w:szCs w:val="20"/>
        </w:rPr>
        <w:t xml:space="preserve"> wypadków tj. </w:t>
      </w:r>
      <w:r w:rsidR="0059146C" w:rsidRPr="00CF5291">
        <w:rPr>
          <w:rFonts w:ascii="Verdana" w:hAnsi="Verdana"/>
          <w:b/>
          <w:sz w:val="20"/>
          <w:szCs w:val="20"/>
        </w:rPr>
        <w:t>5,5%</w:t>
      </w:r>
      <w:r w:rsidR="0059146C">
        <w:rPr>
          <w:rFonts w:ascii="Verdana" w:hAnsi="Verdana"/>
          <w:sz w:val="20"/>
          <w:szCs w:val="20"/>
        </w:rPr>
        <w:t xml:space="preserve"> do winy kierowcy (559). W powiecie </w:t>
      </w:r>
      <w:r w:rsidR="00CF5291">
        <w:rPr>
          <w:rFonts w:ascii="Verdana" w:hAnsi="Verdana"/>
          <w:sz w:val="20"/>
          <w:szCs w:val="20"/>
        </w:rPr>
        <w:t>sulęcińskim kierujący spowodowali</w:t>
      </w:r>
      <w:r w:rsidR="0059146C">
        <w:rPr>
          <w:rFonts w:ascii="Verdana" w:hAnsi="Verdana"/>
          <w:sz w:val="20"/>
          <w:szCs w:val="20"/>
        </w:rPr>
        <w:t xml:space="preserve"> –</w:t>
      </w:r>
      <w:r w:rsidR="0059146C" w:rsidRPr="00CF5291">
        <w:rPr>
          <w:rFonts w:ascii="Verdana" w:hAnsi="Verdana"/>
          <w:b/>
          <w:sz w:val="20"/>
          <w:szCs w:val="20"/>
        </w:rPr>
        <w:t xml:space="preserve"> 30</w:t>
      </w:r>
      <w:r w:rsidR="0059146C">
        <w:rPr>
          <w:rFonts w:ascii="Verdana" w:hAnsi="Verdana"/>
          <w:sz w:val="20"/>
          <w:szCs w:val="20"/>
        </w:rPr>
        <w:t xml:space="preserve"> wypadków tj. </w:t>
      </w:r>
      <w:r w:rsidR="0059146C" w:rsidRPr="00CF5291">
        <w:rPr>
          <w:rFonts w:ascii="Verdana" w:hAnsi="Verdana"/>
          <w:b/>
          <w:sz w:val="20"/>
          <w:szCs w:val="20"/>
        </w:rPr>
        <w:t>5,4%.</w:t>
      </w:r>
      <w:r w:rsidR="0059146C">
        <w:rPr>
          <w:rFonts w:ascii="Verdana" w:hAnsi="Verdana"/>
          <w:sz w:val="20"/>
          <w:szCs w:val="20"/>
        </w:rPr>
        <w:t xml:space="preserve"> W powiecie świebodzińskim kierowcy spowodowali</w:t>
      </w:r>
      <w:r w:rsidR="0059146C" w:rsidRPr="00CF5291">
        <w:rPr>
          <w:rFonts w:ascii="Verdana" w:hAnsi="Verdana"/>
          <w:b/>
          <w:sz w:val="20"/>
          <w:szCs w:val="20"/>
        </w:rPr>
        <w:t xml:space="preserve"> 26</w:t>
      </w:r>
      <w:r w:rsidR="0059146C">
        <w:rPr>
          <w:rFonts w:ascii="Verdana" w:hAnsi="Verdana"/>
          <w:sz w:val="20"/>
          <w:szCs w:val="20"/>
        </w:rPr>
        <w:t xml:space="preserve"> wypadków tj. </w:t>
      </w:r>
      <w:r w:rsidR="0059146C" w:rsidRPr="00CF5291">
        <w:rPr>
          <w:rFonts w:ascii="Verdana" w:hAnsi="Verdana"/>
          <w:b/>
          <w:sz w:val="20"/>
          <w:szCs w:val="20"/>
        </w:rPr>
        <w:t>4,7%.</w:t>
      </w:r>
      <w:r w:rsidR="0059146C">
        <w:rPr>
          <w:rFonts w:ascii="Verdana" w:hAnsi="Verdana"/>
          <w:sz w:val="20"/>
          <w:szCs w:val="20"/>
        </w:rPr>
        <w:t xml:space="preserve"> W powiecie wschowskim kierowcy spowodowali – </w:t>
      </w:r>
      <w:r w:rsidR="0059146C" w:rsidRPr="00CF5291">
        <w:rPr>
          <w:rFonts w:ascii="Verdana" w:hAnsi="Verdana"/>
          <w:b/>
          <w:sz w:val="20"/>
          <w:szCs w:val="20"/>
        </w:rPr>
        <w:t>16</w:t>
      </w:r>
      <w:r w:rsidR="0059146C">
        <w:rPr>
          <w:rFonts w:ascii="Verdana" w:hAnsi="Verdana"/>
          <w:sz w:val="20"/>
          <w:szCs w:val="20"/>
        </w:rPr>
        <w:t xml:space="preserve"> wypadków tj</w:t>
      </w:r>
      <w:r w:rsidR="0059146C" w:rsidRPr="00CF5291">
        <w:rPr>
          <w:rFonts w:ascii="Verdana" w:hAnsi="Verdana"/>
          <w:b/>
          <w:sz w:val="20"/>
          <w:szCs w:val="20"/>
        </w:rPr>
        <w:t>. 2,9%.</w:t>
      </w:r>
      <w:r w:rsidR="0059146C">
        <w:rPr>
          <w:rFonts w:ascii="Verdana" w:hAnsi="Verdana"/>
          <w:sz w:val="20"/>
          <w:szCs w:val="20"/>
        </w:rPr>
        <w:t xml:space="preserve"> </w:t>
      </w:r>
      <w:r w:rsidR="003466D2">
        <w:rPr>
          <w:rFonts w:ascii="Verdana" w:hAnsi="Verdana"/>
          <w:sz w:val="20"/>
          <w:szCs w:val="20"/>
        </w:rPr>
        <w:br/>
      </w:r>
      <w:r w:rsidR="0059146C">
        <w:rPr>
          <w:rFonts w:ascii="Verdana" w:hAnsi="Verdana"/>
          <w:sz w:val="20"/>
          <w:szCs w:val="20"/>
        </w:rPr>
        <w:t>W powiecie żagańskim kierowcy spowodowali –</w:t>
      </w:r>
      <w:r w:rsidR="0059146C" w:rsidRPr="00CF5291">
        <w:rPr>
          <w:rFonts w:ascii="Verdana" w:hAnsi="Verdana"/>
          <w:b/>
          <w:sz w:val="20"/>
          <w:szCs w:val="20"/>
        </w:rPr>
        <w:t xml:space="preserve"> 33</w:t>
      </w:r>
      <w:r w:rsidR="0059146C">
        <w:rPr>
          <w:rFonts w:ascii="Verdana" w:hAnsi="Verdana"/>
          <w:sz w:val="20"/>
          <w:szCs w:val="20"/>
        </w:rPr>
        <w:t xml:space="preserve"> wypadki tj. 6,0%. W powiecie żarskim kierowcy spowodowali -</w:t>
      </w:r>
      <w:r w:rsidR="0059146C" w:rsidRPr="00CF5291">
        <w:rPr>
          <w:rFonts w:ascii="Verdana" w:hAnsi="Verdana"/>
          <w:b/>
          <w:sz w:val="20"/>
          <w:szCs w:val="20"/>
        </w:rPr>
        <w:t>61</w:t>
      </w:r>
      <w:r w:rsidR="0059146C">
        <w:rPr>
          <w:rFonts w:ascii="Verdana" w:hAnsi="Verdana"/>
          <w:sz w:val="20"/>
          <w:szCs w:val="20"/>
        </w:rPr>
        <w:t xml:space="preserve"> wypadków tj. </w:t>
      </w:r>
      <w:r w:rsidR="0059146C" w:rsidRPr="00CF5291">
        <w:rPr>
          <w:rFonts w:ascii="Verdana" w:hAnsi="Verdana"/>
          <w:b/>
          <w:sz w:val="20"/>
          <w:szCs w:val="20"/>
        </w:rPr>
        <w:t>11,0%.</w:t>
      </w:r>
    </w:p>
    <w:p w:rsidR="000772C2" w:rsidRDefault="000772C2" w:rsidP="002E412F">
      <w:pPr>
        <w:jc w:val="both"/>
        <w:rPr>
          <w:rFonts w:ascii="Verdana" w:hAnsi="Verdana"/>
          <w:b/>
          <w:sz w:val="20"/>
          <w:szCs w:val="20"/>
        </w:rPr>
        <w:sectPr w:rsidR="000772C2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2E412F" w:rsidRDefault="002E412F" w:rsidP="00813A0C">
      <w:pPr>
        <w:jc w:val="center"/>
        <w:rPr>
          <w:rFonts w:ascii="Verdana" w:hAnsi="Verdana"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>
        <w:rPr>
          <w:rFonts w:ascii="Verdana" w:hAnsi="Verdana"/>
          <w:b/>
          <w:sz w:val="20"/>
          <w:szCs w:val="20"/>
        </w:rPr>
        <w:t xml:space="preserve">2. </w:t>
      </w:r>
      <w:r>
        <w:rPr>
          <w:rFonts w:ascii="Verdana" w:hAnsi="Verdana"/>
          <w:sz w:val="20"/>
          <w:szCs w:val="20"/>
        </w:rPr>
        <w:t>% sprawców kierowców w powiatach do ogólnej liczby wypadków w powiatach</w:t>
      </w:r>
    </w:p>
    <w:bookmarkStart w:id="329" w:name="_MON_1515251826"/>
    <w:bookmarkStart w:id="330" w:name="_MON_1514554906"/>
    <w:bookmarkStart w:id="331" w:name="_MON_1514555111"/>
    <w:bookmarkStart w:id="332" w:name="_MON_1514555139"/>
    <w:bookmarkStart w:id="333" w:name="_MON_1514555161"/>
    <w:bookmarkEnd w:id="329"/>
    <w:bookmarkEnd w:id="330"/>
    <w:bookmarkEnd w:id="331"/>
    <w:bookmarkEnd w:id="332"/>
    <w:bookmarkEnd w:id="333"/>
    <w:bookmarkStart w:id="334" w:name="_MON_1514555294"/>
    <w:bookmarkEnd w:id="334"/>
    <w:p w:rsidR="00A257E5" w:rsidRDefault="00813A0C" w:rsidP="00813A0C">
      <w:pPr>
        <w:spacing w:after="120"/>
        <w:jc w:val="center"/>
        <w:rPr>
          <w:rFonts w:ascii="Verdana" w:hAnsi="Verdana"/>
          <w:sz w:val="20"/>
          <w:szCs w:val="20"/>
        </w:rPr>
      </w:pPr>
      <w:r w:rsidRPr="00BE5D4B">
        <w:rPr>
          <w:rFonts w:ascii="Verdana" w:hAnsi="Verdana"/>
          <w:b/>
          <w:szCs w:val="28"/>
          <w:bdr w:val="single" w:sz="18" w:space="0" w:color="auto"/>
        </w:rPr>
        <w:object w:dxaOrig="8041" w:dyaOrig="5310">
          <v:shape id="_x0000_i1075" type="#_x0000_t75" style="width:402pt;height:265.5pt" o:ole="">
            <v:imagedata r:id="rId161" o:title=""/>
          </v:shape>
          <o:OLEObject Type="Embed" ProgID="Excel.Sheet.12" ShapeID="_x0000_i1075" DrawAspect="Content" ObjectID="_1534068860" r:id="rId162"/>
        </w:object>
      </w:r>
    </w:p>
    <w:p w:rsidR="00390A83" w:rsidRDefault="00390A83" w:rsidP="00813A0C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E60F89">
        <w:rPr>
          <w:rFonts w:ascii="Verdana" w:hAnsi="Verdana"/>
          <w:b/>
          <w:sz w:val="20"/>
          <w:szCs w:val="20"/>
        </w:rPr>
        <w:t>3</w:t>
      </w:r>
      <w:r w:rsidR="00484B80">
        <w:rPr>
          <w:rFonts w:ascii="Verdana" w:hAnsi="Verdana"/>
          <w:b/>
          <w:sz w:val="20"/>
          <w:szCs w:val="20"/>
        </w:rPr>
        <w:t>. Sprawcy wypadków piesi</w:t>
      </w:r>
      <w:r>
        <w:rPr>
          <w:rFonts w:ascii="Verdana" w:hAnsi="Verdana"/>
          <w:b/>
          <w:sz w:val="20"/>
          <w:szCs w:val="20"/>
        </w:rPr>
        <w:t xml:space="preserve"> w powiatach</w:t>
      </w:r>
    </w:p>
    <w:bookmarkStart w:id="335" w:name="_MON_1518507429"/>
    <w:bookmarkStart w:id="336" w:name="_MON_1518942993"/>
    <w:bookmarkStart w:id="337" w:name="_MON_1518943005"/>
    <w:bookmarkEnd w:id="335"/>
    <w:bookmarkEnd w:id="336"/>
    <w:bookmarkEnd w:id="337"/>
    <w:bookmarkStart w:id="338" w:name="_MON_1518507331"/>
    <w:bookmarkEnd w:id="338"/>
    <w:p w:rsidR="00390A83" w:rsidRDefault="00813A0C" w:rsidP="00467A82">
      <w:pPr>
        <w:jc w:val="center"/>
        <w:rPr>
          <w:rFonts w:ascii="Verdana" w:hAnsi="Verdana"/>
          <w:b/>
          <w:szCs w:val="28"/>
          <w:bdr w:val="single" w:sz="18" w:space="0" w:color="auto"/>
        </w:rPr>
      </w:pPr>
      <w:r w:rsidRPr="002F43CB">
        <w:rPr>
          <w:rFonts w:ascii="Verdana" w:hAnsi="Verdana"/>
          <w:b/>
          <w:szCs w:val="28"/>
          <w:bdr w:val="single" w:sz="18" w:space="0" w:color="auto"/>
        </w:rPr>
        <w:object w:dxaOrig="8777" w:dyaOrig="4476">
          <v:shape id="_x0000_i1076" type="#_x0000_t75" style="width:438.75pt;height:223.5pt" o:ole="">
            <v:imagedata r:id="rId163" o:title=""/>
          </v:shape>
          <o:OLEObject Type="Embed" ProgID="Excel.Sheet.8" ShapeID="_x0000_i1076" DrawAspect="Content" ObjectID="_1534068861" r:id="rId164"/>
        </w:object>
      </w:r>
    </w:p>
    <w:p w:rsidR="00EB6619" w:rsidRDefault="00EB6619" w:rsidP="00CE294C">
      <w:pPr>
        <w:jc w:val="both"/>
        <w:rPr>
          <w:rFonts w:ascii="Verdana" w:hAnsi="Verdana"/>
          <w:b/>
          <w:sz w:val="20"/>
          <w:szCs w:val="20"/>
        </w:rPr>
      </w:pPr>
    </w:p>
    <w:p w:rsidR="00EB6619" w:rsidRDefault="00EB6619" w:rsidP="00CE294C">
      <w:pPr>
        <w:jc w:val="both"/>
        <w:rPr>
          <w:rFonts w:ascii="Verdana" w:hAnsi="Verdana"/>
          <w:b/>
          <w:sz w:val="20"/>
          <w:szCs w:val="20"/>
        </w:rPr>
      </w:pPr>
    </w:p>
    <w:p w:rsidR="00EB6619" w:rsidRDefault="00EB6619" w:rsidP="00CE294C">
      <w:pPr>
        <w:jc w:val="both"/>
        <w:rPr>
          <w:rFonts w:ascii="Verdana" w:hAnsi="Verdana"/>
          <w:b/>
          <w:sz w:val="20"/>
          <w:szCs w:val="20"/>
        </w:rPr>
      </w:pPr>
    </w:p>
    <w:p w:rsidR="00EB6619" w:rsidRDefault="00EB6619" w:rsidP="00CE294C">
      <w:pPr>
        <w:jc w:val="both"/>
        <w:rPr>
          <w:rFonts w:ascii="Verdana" w:hAnsi="Verdana"/>
          <w:b/>
          <w:sz w:val="20"/>
          <w:szCs w:val="20"/>
        </w:rPr>
        <w:sectPr w:rsidR="00EB6619" w:rsidSect="00A535BA">
          <w:pgSz w:w="11906" w:h="16838" w:code="9"/>
          <w:pgMar w:top="567" w:right="567" w:bottom="567" w:left="567" w:header="454" w:footer="340" w:gutter="0"/>
          <w:cols w:space="708"/>
          <w:docGrid w:linePitch="360"/>
        </w:sectPr>
      </w:pPr>
    </w:p>
    <w:p w:rsidR="00CE294C" w:rsidRPr="000772C2" w:rsidRDefault="00CE294C" w:rsidP="00193F64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E60F89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b/>
          <w:sz w:val="20"/>
          <w:szCs w:val="20"/>
        </w:rPr>
        <w:t xml:space="preserve">. </w:t>
      </w:r>
      <w:r w:rsidR="00484B80">
        <w:rPr>
          <w:rFonts w:ascii="Verdana" w:hAnsi="Verdana"/>
          <w:b/>
          <w:sz w:val="20"/>
          <w:szCs w:val="20"/>
        </w:rPr>
        <w:t>Sprawcy wypadków drogowych - niechronieni</w:t>
      </w:r>
    </w:p>
    <w:bookmarkStart w:id="339" w:name="_MON_1515251892"/>
    <w:bookmarkEnd w:id="339"/>
    <w:bookmarkStart w:id="340" w:name="_MON_1515251885"/>
    <w:bookmarkEnd w:id="340"/>
    <w:p w:rsidR="00484B80" w:rsidRPr="00390A83" w:rsidRDefault="00193F64" w:rsidP="00467A82">
      <w:pPr>
        <w:jc w:val="center"/>
        <w:rPr>
          <w:rFonts w:ascii="Verdana" w:hAnsi="Verdana"/>
          <w:b/>
          <w:sz w:val="20"/>
          <w:szCs w:val="20"/>
          <w:bdr w:val="single" w:sz="18" w:space="0" w:color="auto"/>
        </w:rPr>
      </w:pPr>
      <w:r w:rsidRPr="00390A83">
        <w:rPr>
          <w:rFonts w:ascii="Verdana" w:hAnsi="Verdana"/>
          <w:b/>
          <w:sz w:val="20"/>
          <w:szCs w:val="20"/>
          <w:bdr w:val="single" w:sz="18" w:space="0" w:color="auto"/>
        </w:rPr>
        <w:object w:dxaOrig="9903" w:dyaOrig="2874">
          <v:shape id="_x0000_i1077" type="#_x0000_t75" style="width:495pt;height:2in" o:ole="">
            <v:imagedata r:id="rId165" o:title=""/>
          </v:shape>
          <o:OLEObject Type="Embed" ProgID="Excel.Sheet.12" ShapeID="_x0000_i1077" DrawAspect="Content" ObjectID="_1534068862" r:id="rId166"/>
        </w:object>
      </w:r>
    </w:p>
    <w:p w:rsidR="00484B80" w:rsidRDefault="0061687B" w:rsidP="00193F64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B32B66"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b/>
          <w:sz w:val="20"/>
          <w:szCs w:val="20"/>
        </w:rPr>
        <w:t>. Sprawcy w</w:t>
      </w:r>
      <w:r w:rsidR="00B32B66">
        <w:rPr>
          <w:rFonts w:ascii="Verdana" w:hAnsi="Verdana"/>
          <w:b/>
          <w:sz w:val="20"/>
          <w:szCs w:val="20"/>
        </w:rPr>
        <w:t xml:space="preserve">ypadków </w:t>
      </w:r>
      <w:r w:rsidR="00387722">
        <w:rPr>
          <w:rFonts w:ascii="Verdana" w:hAnsi="Verdana"/>
          <w:b/>
          <w:sz w:val="20"/>
          <w:szCs w:val="20"/>
        </w:rPr>
        <w:t>drogowych</w:t>
      </w:r>
      <w:r w:rsidR="000F4860">
        <w:rPr>
          <w:rFonts w:ascii="Verdana" w:hAnsi="Verdana"/>
          <w:b/>
          <w:sz w:val="20"/>
          <w:szCs w:val="20"/>
        </w:rPr>
        <w:t xml:space="preserve"> kierujący</w:t>
      </w:r>
      <w:r w:rsidR="00387722">
        <w:rPr>
          <w:rFonts w:ascii="Verdana" w:hAnsi="Verdana"/>
          <w:b/>
          <w:sz w:val="20"/>
          <w:szCs w:val="20"/>
        </w:rPr>
        <w:t xml:space="preserve"> wg wieku</w:t>
      </w:r>
    </w:p>
    <w:bookmarkStart w:id="341" w:name="_MON_1517028907"/>
    <w:bookmarkEnd w:id="341"/>
    <w:p w:rsidR="00AB553B" w:rsidRDefault="00193F64" w:rsidP="00467A82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278" w:dyaOrig="3859">
          <v:shape id="_x0000_i1078" type="#_x0000_t75" style="width:513.75pt;height:192.75pt" o:ole="" o:bordertopcolor="this" o:borderleftcolor="this" o:borderbottomcolor="this" o:borderrightcolor="this">
            <v:imagedata r:id="rId16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78" DrawAspect="Content" ObjectID="_1534068863" r:id="rId168"/>
        </w:object>
      </w:r>
    </w:p>
    <w:p w:rsidR="00AB553B" w:rsidRPr="0043163C" w:rsidRDefault="00AB553B" w:rsidP="0043163C">
      <w:pPr>
        <w:spacing w:before="120" w:after="120"/>
        <w:rPr>
          <w:rFonts w:ascii="Verdana" w:hAnsi="Verdana"/>
          <w:sz w:val="20"/>
          <w:szCs w:val="20"/>
        </w:rPr>
      </w:pPr>
      <w:r w:rsidRPr="0043163C">
        <w:rPr>
          <w:rFonts w:ascii="Verdana" w:hAnsi="Verdana"/>
          <w:sz w:val="20"/>
          <w:szCs w:val="20"/>
        </w:rPr>
        <w:t xml:space="preserve">Najwięcej wypadków drogowych </w:t>
      </w:r>
      <w:r w:rsidR="0043163C" w:rsidRPr="0043163C">
        <w:rPr>
          <w:rFonts w:ascii="Verdana" w:hAnsi="Verdana"/>
          <w:sz w:val="20"/>
          <w:szCs w:val="20"/>
        </w:rPr>
        <w:t>odnotowano w grupie wiekowej 25-39 lat -194</w:t>
      </w:r>
      <w:r w:rsidR="0043163C">
        <w:rPr>
          <w:rFonts w:ascii="Verdana" w:hAnsi="Verdana"/>
          <w:sz w:val="20"/>
          <w:szCs w:val="20"/>
        </w:rPr>
        <w:t xml:space="preserve"> </w:t>
      </w:r>
      <w:r w:rsidR="0043163C" w:rsidRPr="0043163C">
        <w:rPr>
          <w:rFonts w:ascii="Verdana" w:hAnsi="Verdana"/>
          <w:sz w:val="20"/>
          <w:szCs w:val="20"/>
        </w:rPr>
        <w:t xml:space="preserve">wypadki tj.34,7% </w:t>
      </w:r>
      <w:r w:rsidR="003F7E13">
        <w:rPr>
          <w:rFonts w:ascii="Verdana" w:hAnsi="Verdana"/>
          <w:sz w:val="20"/>
          <w:szCs w:val="20"/>
        </w:rPr>
        <w:br/>
      </w:r>
      <w:r w:rsidR="0043163C" w:rsidRPr="0043163C">
        <w:rPr>
          <w:rFonts w:ascii="Verdana" w:hAnsi="Verdana"/>
          <w:sz w:val="20"/>
          <w:szCs w:val="20"/>
        </w:rPr>
        <w:t>ogólnej liczby wypadków z winy kierowcy.</w:t>
      </w:r>
    </w:p>
    <w:p w:rsidR="00AB553B" w:rsidRDefault="00AB553B" w:rsidP="00193F64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>
        <w:rPr>
          <w:rFonts w:ascii="Verdana" w:hAnsi="Verdana"/>
          <w:b/>
          <w:sz w:val="20"/>
          <w:szCs w:val="20"/>
        </w:rPr>
        <w:t>6. Sprawcy wypa</w:t>
      </w:r>
      <w:r w:rsidR="000F4860">
        <w:rPr>
          <w:rFonts w:ascii="Verdana" w:hAnsi="Verdana"/>
          <w:b/>
          <w:sz w:val="20"/>
          <w:szCs w:val="20"/>
        </w:rPr>
        <w:t>dków drogowych piesi wg wieku</w:t>
      </w:r>
    </w:p>
    <w:bookmarkStart w:id="342" w:name="_MON_1519017841"/>
    <w:bookmarkEnd w:id="342"/>
    <w:p w:rsidR="00AB553B" w:rsidRDefault="00193F64" w:rsidP="00467A82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0054" w:dyaOrig="3859">
          <v:shape id="_x0000_i1079" type="#_x0000_t75" style="width:502.5pt;height:192.75pt" o:ole="" o:bordertopcolor="this" o:borderleftcolor="this" o:borderbottomcolor="this" o:borderrightcolor="this">
            <v:imagedata r:id="rId16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79" DrawAspect="Content" ObjectID="_1534068864" r:id="rId170"/>
        </w:object>
      </w:r>
    </w:p>
    <w:p w:rsidR="00AB553B" w:rsidRPr="00B74407" w:rsidRDefault="0043163C" w:rsidP="00D8473E">
      <w:pPr>
        <w:spacing w:before="120" w:after="120"/>
        <w:jc w:val="both"/>
        <w:rPr>
          <w:rFonts w:ascii="Verdana" w:hAnsi="Verdana"/>
          <w:sz w:val="20"/>
          <w:szCs w:val="20"/>
        </w:rPr>
      </w:pPr>
      <w:r w:rsidRPr="00B74407">
        <w:rPr>
          <w:rFonts w:ascii="Verdana" w:hAnsi="Verdana"/>
          <w:sz w:val="20"/>
          <w:szCs w:val="20"/>
        </w:rPr>
        <w:t>Z winy pieszego najwięcej sprawc</w:t>
      </w:r>
      <w:r w:rsidR="00B74407">
        <w:rPr>
          <w:rFonts w:ascii="Verdana" w:hAnsi="Verdana"/>
          <w:sz w:val="20"/>
          <w:szCs w:val="20"/>
        </w:rPr>
        <w:t xml:space="preserve">ów odnotowano </w:t>
      </w:r>
      <w:r w:rsidRPr="00B74407">
        <w:rPr>
          <w:rFonts w:ascii="Verdana" w:hAnsi="Verdana"/>
          <w:sz w:val="20"/>
          <w:szCs w:val="20"/>
        </w:rPr>
        <w:t xml:space="preserve">w grupie wiekowej (40-59 lat) – 14 wypadków </w:t>
      </w:r>
      <w:r w:rsidR="00193F64">
        <w:rPr>
          <w:rFonts w:ascii="Verdana" w:hAnsi="Verdana"/>
          <w:sz w:val="20"/>
          <w:szCs w:val="20"/>
        </w:rPr>
        <w:br/>
      </w:r>
      <w:r w:rsidRPr="00B74407">
        <w:rPr>
          <w:rFonts w:ascii="Verdana" w:hAnsi="Verdana"/>
          <w:sz w:val="20"/>
          <w:szCs w:val="20"/>
        </w:rPr>
        <w:t>tj. 25,5% wypadków z winy pieszego, w grupie osób starszych 11 wypadków spowodowali piesi po 60 roku życia</w:t>
      </w:r>
      <w:r w:rsidR="00B74407" w:rsidRPr="00B74407">
        <w:rPr>
          <w:rFonts w:ascii="Verdana" w:hAnsi="Verdana"/>
          <w:sz w:val="20"/>
          <w:szCs w:val="20"/>
        </w:rPr>
        <w:t xml:space="preserve"> tj. 20% w których śmierć poniosło najwięcej 7 osób 87,5% ofiar śmiertelnych.</w:t>
      </w:r>
    </w:p>
    <w:p w:rsidR="00AB553B" w:rsidRPr="00B74407" w:rsidRDefault="00AB553B" w:rsidP="00D8473E">
      <w:pPr>
        <w:spacing w:before="120" w:after="120"/>
        <w:jc w:val="both"/>
        <w:rPr>
          <w:rFonts w:ascii="Verdana" w:hAnsi="Verdana"/>
          <w:sz w:val="20"/>
          <w:szCs w:val="20"/>
        </w:rPr>
      </w:pPr>
    </w:p>
    <w:p w:rsidR="003466D2" w:rsidRDefault="003466D2" w:rsidP="00D8473E">
      <w:pPr>
        <w:spacing w:before="120" w:after="120"/>
        <w:jc w:val="both"/>
        <w:rPr>
          <w:rFonts w:ascii="Verdana" w:hAnsi="Verdana"/>
          <w:b/>
          <w:sz w:val="20"/>
          <w:szCs w:val="20"/>
        </w:rPr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484B80" w:rsidRPr="00D8473E" w:rsidRDefault="00484B80" w:rsidP="00193F64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3F7E13">
        <w:rPr>
          <w:rFonts w:ascii="Verdana" w:hAnsi="Verdana"/>
          <w:b/>
          <w:sz w:val="20"/>
          <w:szCs w:val="20"/>
        </w:rPr>
        <w:t>7</w:t>
      </w:r>
      <w:r>
        <w:rPr>
          <w:rFonts w:ascii="Verdana" w:hAnsi="Verdana"/>
          <w:b/>
          <w:sz w:val="20"/>
          <w:szCs w:val="20"/>
        </w:rPr>
        <w:t>. Przyczyny wypadków drogowych – spowodowane przez kierujących</w:t>
      </w:r>
    </w:p>
    <w:bookmarkStart w:id="343" w:name="_MON_1514550506"/>
    <w:bookmarkStart w:id="344" w:name="_MON_1514550527"/>
    <w:bookmarkStart w:id="345" w:name="_MON_1514550564"/>
    <w:bookmarkStart w:id="346" w:name="_MON_1514550574"/>
    <w:bookmarkStart w:id="347" w:name="_MON_1514550619"/>
    <w:bookmarkStart w:id="348" w:name="_MON_1514558665"/>
    <w:bookmarkStart w:id="349" w:name="_MON_1515252123"/>
    <w:bookmarkStart w:id="350" w:name="_MON_1515252139"/>
    <w:bookmarkStart w:id="351" w:name="_MON_1516555334"/>
    <w:bookmarkStart w:id="352" w:name="_MON_1516555448"/>
    <w:bookmarkStart w:id="353" w:name="_MON_1516555557"/>
    <w:bookmarkStart w:id="354" w:name="_MON_1516555616"/>
    <w:bookmarkStart w:id="355" w:name="_MON_1516555730"/>
    <w:bookmarkStart w:id="356" w:name="_MON_1516555803"/>
    <w:bookmarkStart w:id="357" w:name="_MON_1516555821"/>
    <w:bookmarkStart w:id="358" w:name="_MON_1516555868"/>
    <w:bookmarkStart w:id="359" w:name="_MON_1516555936"/>
    <w:bookmarkStart w:id="360" w:name="_MON_1516555956"/>
    <w:bookmarkStart w:id="361" w:name="_MON_1516555985"/>
    <w:bookmarkStart w:id="362" w:name="_MON_1516556025"/>
    <w:bookmarkStart w:id="363" w:name="_MON_1514549861"/>
    <w:bookmarkStart w:id="364" w:name="_MON_1514550384"/>
    <w:bookmarkStart w:id="365" w:name="_MON_1514550416"/>
    <w:bookmarkStart w:id="366" w:name="_MON_1514550469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Start w:id="367" w:name="_MON_1514550479"/>
    <w:bookmarkEnd w:id="367"/>
    <w:p w:rsidR="00B06CA3" w:rsidRDefault="00193F64" w:rsidP="00193F64">
      <w:pPr>
        <w:jc w:val="center"/>
        <w:rPr>
          <w:rFonts w:ascii="Verdana" w:hAnsi="Verdana"/>
          <w:sz w:val="20"/>
          <w:szCs w:val="20"/>
        </w:rPr>
      </w:pPr>
      <w:r w:rsidRPr="001B5EAE">
        <w:rPr>
          <w:rFonts w:ascii="Verdana" w:hAnsi="Verdana"/>
          <w:sz w:val="20"/>
          <w:szCs w:val="20"/>
        </w:rPr>
        <w:object w:dxaOrig="10762" w:dyaOrig="9233">
          <v:shape id="_x0000_i1080" type="#_x0000_t75" style="width:537.75pt;height:462pt" o:ole="" o:bordertopcolor="this" o:borderleftcolor="this" o:borderbottomcolor="this" o:borderrightcolor="this">
            <v:imagedata r:id="rId17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80" DrawAspect="Content" ObjectID="_1534068865" r:id="rId172"/>
        </w:object>
      </w:r>
    </w:p>
    <w:p w:rsidR="00575BB7" w:rsidRPr="00AA7197" w:rsidRDefault="00575BB7" w:rsidP="00575BB7">
      <w:pPr>
        <w:spacing w:line="360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 w:rsidRPr="00AA7197">
        <w:rPr>
          <w:rFonts w:ascii="Verdana" w:hAnsi="Verdana"/>
          <w:color w:val="000000"/>
          <w:sz w:val="20"/>
          <w:szCs w:val="20"/>
        </w:rPr>
        <w:t xml:space="preserve">Jednym z głównych powodów, w wyniku, których dochodzi do wypadków jest </w:t>
      </w:r>
      <w:r w:rsidRPr="00AA7197">
        <w:rPr>
          <w:rFonts w:ascii="Verdana" w:hAnsi="Verdana"/>
          <w:bCs/>
          <w:color w:val="000000"/>
          <w:sz w:val="20"/>
          <w:szCs w:val="20"/>
        </w:rPr>
        <w:t>nadmierna prędkość</w:t>
      </w:r>
      <w:r w:rsidRPr="00AA7197">
        <w:rPr>
          <w:rFonts w:ascii="Verdana" w:hAnsi="Verdana"/>
          <w:color w:val="000000"/>
          <w:sz w:val="20"/>
          <w:szCs w:val="20"/>
        </w:rPr>
        <w:t>. Hasło - śpiesz się powoli - nie jest popularne wśród kierowców, którzy nałogowo przekraczają dozwoloną prędkość. Jadąc z prędkością znacznie odbiegającą od ustalonych limitów, niezwykle trudno jest szybko zareagować na jakąkolwiek przeszkodę znajdującą się na jezdni. Nagły manewr z</w:t>
      </w:r>
      <w:r w:rsidR="00193F64">
        <w:rPr>
          <w:rFonts w:ascii="Verdana" w:hAnsi="Verdana"/>
          <w:color w:val="000000"/>
          <w:sz w:val="20"/>
          <w:szCs w:val="20"/>
        </w:rPr>
        <w:t>azwyczaj kończy się tragicznie.</w:t>
      </w:r>
    </w:p>
    <w:p w:rsidR="00CE294C" w:rsidRDefault="00575BB7" w:rsidP="00065AD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AA7197">
        <w:rPr>
          <w:rFonts w:ascii="Verdana" w:hAnsi="Verdana"/>
          <w:sz w:val="20"/>
          <w:szCs w:val="20"/>
        </w:rPr>
        <w:t xml:space="preserve">Z przyczyny niedostosowania prędkości do warunków ruchu odnotowano największą ilość wypadków i ich skutków ( </w:t>
      </w:r>
      <w:r w:rsidR="00065ADA">
        <w:rPr>
          <w:rFonts w:ascii="Verdana" w:hAnsi="Verdana"/>
          <w:b/>
          <w:sz w:val="20"/>
          <w:szCs w:val="20"/>
        </w:rPr>
        <w:t>156) tj. 27,9</w:t>
      </w:r>
      <w:r>
        <w:rPr>
          <w:rFonts w:ascii="Verdana" w:hAnsi="Verdana"/>
          <w:b/>
          <w:sz w:val="20"/>
          <w:szCs w:val="20"/>
        </w:rPr>
        <w:t xml:space="preserve">% </w:t>
      </w:r>
      <w:r w:rsidRPr="00CA2355">
        <w:rPr>
          <w:rFonts w:ascii="Verdana" w:hAnsi="Verdana"/>
          <w:sz w:val="20"/>
          <w:szCs w:val="20"/>
        </w:rPr>
        <w:t>ogólnej liczby wypadków</w:t>
      </w:r>
      <w:r>
        <w:rPr>
          <w:rFonts w:ascii="Verdana" w:hAnsi="Verdana"/>
          <w:sz w:val="20"/>
          <w:szCs w:val="20"/>
        </w:rPr>
        <w:t xml:space="preserve"> z winy kierowcy</w:t>
      </w:r>
      <w:r w:rsidR="00065ADA">
        <w:rPr>
          <w:rFonts w:ascii="Verdana" w:hAnsi="Verdana"/>
          <w:sz w:val="20"/>
          <w:szCs w:val="20"/>
        </w:rPr>
        <w:t xml:space="preserve"> (559)</w:t>
      </w:r>
      <w:r w:rsidRPr="00AA7197">
        <w:rPr>
          <w:rFonts w:ascii="Verdana" w:hAnsi="Verdana"/>
          <w:b/>
          <w:sz w:val="20"/>
          <w:szCs w:val="20"/>
        </w:rPr>
        <w:t xml:space="preserve"> </w:t>
      </w:r>
      <w:r w:rsidRPr="00AA7197">
        <w:rPr>
          <w:rFonts w:ascii="Verdana" w:hAnsi="Verdana"/>
          <w:sz w:val="20"/>
          <w:szCs w:val="20"/>
        </w:rPr>
        <w:t xml:space="preserve">w których </w:t>
      </w:r>
      <w:r w:rsidR="00065ADA">
        <w:rPr>
          <w:rFonts w:ascii="Verdana" w:hAnsi="Verdana"/>
          <w:b/>
          <w:sz w:val="20"/>
          <w:szCs w:val="20"/>
        </w:rPr>
        <w:t>33</w:t>
      </w:r>
      <w:r w:rsidRPr="00AA7197">
        <w:rPr>
          <w:rFonts w:ascii="Verdana" w:hAnsi="Verdana"/>
          <w:b/>
          <w:sz w:val="20"/>
          <w:szCs w:val="20"/>
        </w:rPr>
        <w:t xml:space="preserve"> </w:t>
      </w:r>
      <w:r w:rsidR="00065ADA">
        <w:rPr>
          <w:rFonts w:ascii="Verdana" w:hAnsi="Verdana"/>
          <w:sz w:val="20"/>
          <w:szCs w:val="20"/>
        </w:rPr>
        <w:t>osoby poniosły</w:t>
      </w:r>
      <w:r w:rsidRPr="00AA7197">
        <w:rPr>
          <w:rFonts w:ascii="Verdana" w:hAnsi="Verdana"/>
          <w:sz w:val="20"/>
          <w:szCs w:val="20"/>
        </w:rPr>
        <w:t xml:space="preserve"> śmierć</w:t>
      </w:r>
      <w:r>
        <w:rPr>
          <w:rFonts w:ascii="Verdana" w:hAnsi="Verdana"/>
          <w:sz w:val="20"/>
          <w:szCs w:val="20"/>
        </w:rPr>
        <w:t xml:space="preserve"> tj. </w:t>
      </w:r>
      <w:r w:rsidR="00065ADA">
        <w:rPr>
          <w:rFonts w:ascii="Verdana" w:hAnsi="Verdana"/>
          <w:b/>
          <w:sz w:val="20"/>
          <w:szCs w:val="20"/>
        </w:rPr>
        <w:t>40,0</w:t>
      </w:r>
      <w:r w:rsidRPr="00CA2355">
        <w:rPr>
          <w:rFonts w:ascii="Verdana" w:hAnsi="Verdana"/>
          <w:b/>
          <w:sz w:val="20"/>
          <w:szCs w:val="20"/>
        </w:rPr>
        <w:t>%</w:t>
      </w:r>
      <w:r>
        <w:rPr>
          <w:rFonts w:ascii="Verdana" w:hAnsi="Verdana"/>
          <w:sz w:val="20"/>
          <w:szCs w:val="20"/>
        </w:rPr>
        <w:t xml:space="preserve"> ogólnej liczby ofiar śmiertelnych z winy kierowcy</w:t>
      </w:r>
      <w:r w:rsidR="00065ADA">
        <w:rPr>
          <w:rFonts w:ascii="Verdana" w:hAnsi="Verdana"/>
          <w:sz w:val="20"/>
          <w:szCs w:val="20"/>
        </w:rPr>
        <w:t xml:space="preserve"> (81)</w:t>
      </w:r>
      <w:r w:rsidRPr="00AA7197">
        <w:rPr>
          <w:rFonts w:ascii="Verdana" w:hAnsi="Verdana"/>
          <w:sz w:val="20"/>
          <w:szCs w:val="20"/>
        </w:rPr>
        <w:t xml:space="preserve"> a </w:t>
      </w:r>
      <w:r w:rsidRPr="00AA7197">
        <w:rPr>
          <w:rFonts w:ascii="Verdana" w:hAnsi="Verdana"/>
          <w:b/>
          <w:sz w:val="20"/>
          <w:szCs w:val="20"/>
        </w:rPr>
        <w:t>2</w:t>
      </w:r>
      <w:r w:rsidR="00065ADA">
        <w:rPr>
          <w:rFonts w:ascii="Verdana" w:hAnsi="Verdana"/>
          <w:b/>
          <w:sz w:val="20"/>
          <w:szCs w:val="20"/>
        </w:rPr>
        <w:t>17</w:t>
      </w:r>
      <w:r>
        <w:rPr>
          <w:rFonts w:ascii="Verdana" w:hAnsi="Verdana"/>
          <w:sz w:val="20"/>
          <w:szCs w:val="20"/>
        </w:rPr>
        <w:t xml:space="preserve"> doznało obrażeń ciała tj. </w:t>
      </w:r>
      <w:r w:rsidR="00065ADA">
        <w:rPr>
          <w:rFonts w:ascii="Verdana" w:hAnsi="Verdana"/>
          <w:b/>
          <w:sz w:val="20"/>
          <w:szCs w:val="20"/>
        </w:rPr>
        <w:t>30,6</w:t>
      </w:r>
      <w:r w:rsidRPr="00CA2355">
        <w:rPr>
          <w:rFonts w:ascii="Verdana" w:hAnsi="Verdana"/>
          <w:b/>
          <w:sz w:val="20"/>
          <w:szCs w:val="20"/>
        </w:rPr>
        <w:t>%</w:t>
      </w:r>
      <w:r>
        <w:rPr>
          <w:rFonts w:ascii="Verdana" w:hAnsi="Verdana"/>
          <w:sz w:val="20"/>
          <w:szCs w:val="20"/>
        </w:rPr>
        <w:t xml:space="preserve"> ogólnej liczby rannych z winy kierowcy.</w:t>
      </w:r>
      <w:r w:rsidRPr="00AA7197">
        <w:rPr>
          <w:rFonts w:ascii="Verdana" w:hAnsi="Verdana"/>
          <w:sz w:val="20"/>
          <w:szCs w:val="20"/>
        </w:rPr>
        <w:t xml:space="preserve"> </w:t>
      </w:r>
    </w:p>
    <w:p w:rsidR="00EA7667" w:rsidRDefault="00EA7667" w:rsidP="00CE294C">
      <w:pPr>
        <w:jc w:val="both"/>
        <w:rPr>
          <w:rFonts w:ascii="Verdana" w:hAnsi="Verdana"/>
          <w:b/>
          <w:sz w:val="20"/>
          <w:szCs w:val="20"/>
        </w:rPr>
      </w:pPr>
    </w:p>
    <w:p w:rsidR="003466D2" w:rsidRDefault="003466D2" w:rsidP="00CE294C">
      <w:pPr>
        <w:jc w:val="both"/>
        <w:rPr>
          <w:rFonts w:ascii="Verdana" w:hAnsi="Verdana"/>
          <w:b/>
          <w:sz w:val="20"/>
          <w:szCs w:val="20"/>
        </w:rPr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CE294C" w:rsidRDefault="00A95C4F" w:rsidP="00193F64">
      <w:pPr>
        <w:spacing w:after="12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T</w:t>
      </w:r>
      <w:r w:rsidR="00CE294C" w:rsidRPr="005E473C">
        <w:rPr>
          <w:rFonts w:ascii="Verdana" w:hAnsi="Verdana"/>
          <w:b/>
          <w:sz w:val="20"/>
          <w:szCs w:val="20"/>
        </w:rPr>
        <w:t xml:space="preserve">abela nr </w:t>
      </w:r>
      <w:r w:rsidR="003F7E13">
        <w:rPr>
          <w:rFonts w:ascii="Verdana" w:hAnsi="Verdana"/>
          <w:b/>
          <w:sz w:val="20"/>
          <w:szCs w:val="20"/>
        </w:rPr>
        <w:t>8</w:t>
      </w:r>
      <w:r w:rsidR="00CE294C">
        <w:rPr>
          <w:rFonts w:ascii="Verdana" w:hAnsi="Verdana"/>
          <w:b/>
          <w:sz w:val="20"/>
          <w:szCs w:val="20"/>
        </w:rPr>
        <w:t>. Sprawca Pojazd</w:t>
      </w:r>
    </w:p>
    <w:bookmarkStart w:id="368" w:name="_MON_1515252163"/>
    <w:bookmarkEnd w:id="368"/>
    <w:p w:rsidR="00CE294C" w:rsidRDefault="00193F64" w:rsidP="00467A82">
      <w:pPr>
        <w:jc w:val="center"/>
        <w:rPr>
          <w:rFonts w:ascii="Verdana" w:hAnsi="Verdana"/>
          <w:b/>
          <w:sz w:val="20"/>
          <w:szCs w:val="20"/>
        </w:rPr>
      </w:pPr>
      <w:r w:rsidRPr="00CE294C">
        <w:rPr>
          <w:rFonts w:ascii="Verdana" w:hAnsi="Verdana"/>
          <w:b/>
          <w:sz w:val="20"/>
          <w:szCs w:val="20"/>
          <w:bdr w:val="single" w:sz="18" w:space="0" w:color="auto"/>
        </w:rPr>
        <w:object w:dxaOrig="10327" w:dyaOrig="6398">
          <v:shape id="_x0000_i1081" type="#_x0000_t75" style="width:516pt;height:320.25pt" o:ole="">
            <v:imagedata r:id="rId173" o:title=""/>
          </v:shape>
          <o:OLEObject Type="Embed" ProgID="Excel.Sheet.12" ShapeID="_x0000_i1081" DrawAspect="Content" ObjectID="_1534068866" r:id="rId174"/>
        </w:object>
      </w:r>
    </w:p>
    <w:p w:rsidR="00CE294C" w:rsidRDefault="00CE294C" w:rsidP="00781271">
      <w:pPr>
        <w:jc w:val="both"/>
        <w:rPr>
          <w:rFonts w:ascii="Verdana" w:hAnsi="Verdana"/>
          <w:sz w:val="20"/>
          <w:szCs w:val="20"/>
        </w:rPr>
      </w:pPr>
    </w:p>
    <w:p w:rsidR="00065ADA" w:rsidRPr="00AA7197" w:rsidRDefault="00065ADA" w:rsidP="00065ADA">
      <w:pPr>
        <w:spacing w:line="360" w:lineRule="auto"/>
        <w:ind w:firstLine="708"/>
        <w:jc w:val="both"/>
        <w:rPr>
          <w:rFonts w:ascii="Times New (W1)" w:hAnsi="Times New (W1)"/>
          <w:bCs/>
          <w:smallCaps/>
          <w:sz w:val="20"/>
          <w:szCs w:val="20"/>
        </w:rPr>
      </w:pPr>
      <w:r w:rsidRPr="00AA7197">
        <w:rPr>
          <w:rFonts w:ascii="Verdana" w:hAnsi="Verdana"/>
          <w:color w:val="000000"/>
          <w:sz w:val="20"/>
          <w:szCs w:val="20"/>
        </w:rPr>
        <w:t xml:space="preserve">Bardzo ważnym problemem polskich kierowców jest alkohol ! Jazda na tzw. podwójnym gazie, </w:t>
      </w:r>
      <w:r w:rsidRPr="00AA7197">
        <w:rPr>
          <w:rFonts w:ascii="Verdana" w:hAnsi="Verdana"/>
          <w:color w:val="000000"/>
          <w:sz w:val="20"/>
          <w:szCs w:val="20"/>
        </w:rPr>
        <w:br/>
        <w:t xml:space="preserve">nie należy do rzadkości. Policjanci zatrzymując pojazdy, co godzinę, wyłapują kilkunastu nietrzeźwych kierowców, będących realnym zagrożeniem. </w:t>
      </w:r>
      <w:r w:rsidRPr="00AA7197">
        <w:rPr>
          <w:rFonts w:ascii="Verdana" w:hAnsi="Verdana"/>
          <w:bCs/>
          <w:color w:val="000000"/>
          <w:sz w:val="20"/>
          <w:szCs w:val="20"/>
        </w:rPr>
        <w:t>Alkohol spowalnia czas reakcji</w:t>
      </w:r>
      <w:r w:rsidRPr="00AA7197">
        <w:rPr>
          <w:rFonts w:ascii="Verdana" w:hAnsi="Verdana"/>
          <w:color w:val="000000"/>
          <w:sz w:val="20"/>
          <w:szCs w:val="20"/>
        </w:rPr>
        <w:t>, ogranicza umiejętność rozsądnego myślenia, w konsekwencji prowadzi to do nieprzemyślanych zachowań.</w:t>
      </w:r>
      <w:r w:rsidRPr="00AA7197">
        <w:rPr>
          <w:rFonts w:ascii="Times New (W1)" w:hAnsi="Times New (W1)"/>
          <w:bCs/>
          <w:smallCaps/>
          <w:sz w:val="20"/>
          <w:szCs w:val="20"/>
        </w:rPr>
        <w:t xml:space="preserve"> </w:t>
      </w:r>
    </w:p>
    <w:p w:rsidR="00065ADA" w:rsidRDefault="00065ADA" w:rsidP="00065ADA">
      <w:pPr>
        <w:pStyle w:val="Tekstpodstawowy"/>
        <w:spacing w:line="360" w:lineRule="auto"/>
        <w:ind w:firstLine="709"/>
        <w:rPr>
          <w:rFonts w:ascii="Verdana" w:hAnsi="Verdana" w:cs="Tahoma"/>
          <w:sz w:val="20"/>
          <w:szCs w:val="20"/>
        </w:rPr>
      </w:pPr>
      <w:r w:rsidRPr="00AA7197">
        <w:rPr>
          <w:rFonts w:ascii="Verdana" w:hAnsi="Verdana" w:cs="Tahoma"/>
          <w:sz w:val="20"/>
          <w:szCs w:val="20"/>
        </w:rPr>
        <w:t>Ponadto alkohol powoduje wzrost pewności siebie, bezkrytycyzm oraz skłonność do podejmowania zachowań ryzykownych. W takich okolicznościach spowodowanie wypadku jest dużo bardziej prawdopodobne. Mimo to Polacy nadal często prowadzą pod wpływem alkoholu.</w:t>
      </w:r>
    </w:p>
    <w:p w:rsidR="00A95C4F" w:rsidRDefault="00A95C4F" w:rsidP="00A95C4F">
      <w:pPr>
        <w:spacing w:after="120"/>
        <w:jc w:val="both"/>
        <w:rPr>
          <w:rFonts w:ascii="Verdana" w:hAnsi="Verdana"/>
          <w:b/>
          <w:sz w:val="20"/>
          <w:szCs w:val="20"/>
        </w:rPr>
      </w:pPr>
    </w:p>
    <w:p w:rsidR="00A95C4F" w:rsidRDefault="00A95C4F" w:rsidP="00193F64">
      <w:pPr>
        <w:spacing w:after="12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</w:t>
      </w:r>
      <w:r w:rsidRPr="005E473C">
        <w:rPr>
          <w:rFonts w:ascii="Verdana" w:hAnsi="Verdana"/>
          <w:b/>
          <w:sz w:val="20"/>
          <w:szCs w:val="20"/>
        </w:rPr>
        <w:t xml:space="preserve">abela nr </w:t>
      </w:r>
      <w:r>
        <w:rPr>
          <w:rFonts w:ascii="Verdana" w:hAnsi="Verdana"/>
          <w:b/>
          <w:sz w:val="20"/>
          <w:szCs w:val="20"/>
        </w:rPr>
        <w:t>9. Przyczyny z winny pieszego</w:t>
      </w:r>
    </w:p>
    <w:bookmarkStart w:id="369" w:name="_MON_1519017984"/>
    <w:bookmarkEnd w:id="369"/>
    <w:p w:rsidR="00D1729A" w:rsidRDefault="004C24B2" w:rsidP="00A95C4F">
      <w:pPr>
        <w:pStyle w:val="Tekstpodstawowy"/>
        <w:spacing w:line="360" w:lineRule="auto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11036" w:dyaOrig="4208">
          <v:shape id="_x0000_i1082" type="#_x0000_t75" style="width:537.75pt;height:210.75pt" o:ole="" o:bordertopcolor="this" o:borderleftcolor="this" o:borderbottomcolor="this" o:borderrightcolor="this">
            <v:imagedata r:id="rId17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82" DrawAspect="Content" ObjectID="_1534068867" r:id="rId176"/>
        </w:object>
      </w:r>
    </w:p>
    <w:p w:rsidR="003466D2" w:rsidRDefault="003466D2" w:rsidP="00A95C4F">
      <w:pPr>
        <w:pStyle w:val="Tekstpodstawowy"/>
        <w:spacing w:line="360" w:lineRule="auto"/>
        <w:rPr>
          <w:rFonts w:ascii="Verdana" w:hAnsi="Verdana"/>
          <w:b/>
          <w:sz w:val="20"/>
          <w:szCs w:val="20"/>
        </w:rPr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2D7243" w:rsidRDefault="002D7243" w:rsidP="00193F64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A95C4F">
        <w:rPr>
          <w:rFonts w:ascii="Verdana" w:hAnsi="Verdana"/>
          <w:b/>
          <w:sz w:val="20"/>
          <w:szCs w:val="20"/>
        </w:rPr>
        <w:t>10</w:t>
      </w:r>
      <w:r>
        <w:rPr>
          <w:rFonts w:ascii="Verdana" w:hAnsi="Verdana"/>
          <w:b/>
          <w:sz w:val="20"/>
          <w:szCs w:val="20"/>
        </w:rPr>
        <w:t>. Nietrzeźwy sprawca – kierowca</w:t>
      </w:r>
    </w:p>
    <w:bookmarkStart w:id="370" w:name="_MON_1515252178"/>
    <w:bookmarkEnd w:id="370"/>
    <w:bookmarkStart w:id="371" w:name="_MON_1514557664"/>
    <w:bookmarkEnd w:id="371"/>
    <w:p w:rsidR="002D7243" w:rsidRDefault="00193F64" w:rsidP="00467A82">
      <w:pPr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420" w:dyaOrig="4846">
          <v:shape id="_x0000_i1083" type="#_x0000_t75" style="width:471pt;height:242.25pt" o:ole="" o:bordertopcolor="this" o:borderleftcolor="this" o:borderbottomcolor="this" o:borderrightcolor="this">
            <v:imagedata r:id="rId17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83" DrawAspect="Content" ObjectID="_1534068868" r:id="rId178"/>
        </w:object>
      </w:r>
    </w:p>
    <w:p w:rsidR="00CE294C" w:rsidRDefault="00CE294C" w:rsidP="00781271">
      <w:pPr>
        <w:jc w:val="both"/>
        <w:rPr>
          <w:rFonts w:ascii="Verdana" w:hAnsi="Verdana"/>
          <w:sz w:val="20"/>
          <w:szCs w:val="20"/>
        </w:rPr>
      </w:pPr>
    </w:p>
    <w:p w:rsidR="002D7243" w:rsidRDefault="002D7243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2015 roku nietrzeźwy kierujący spowodował – </w:t>
      </w:r>
      <w:r w:rsidRPr="00E60F89">
        <w:rPr>
          <w:rFonts w:ascii="Verdana" w:hAnsi="Verdana"/>
          <w:b/>
          <w:sz w:val="20"/>
          <w:szCs w:val="20"/>
        </w:rPr>
        <w:t>26</w:t>
      </w:r>
      <w:r>
        <w:rPr>
          <w:rFonts w:ascii="Verdana" w:hAnsi="Verdana"/>
          <w:sz w:val="20"/>
          <w:szCs w:val="20"/>
        </w:rPr>
        <w:t xml:space="preserve"> wypadków drogowych, w których </w:t>
      </w:r>
      <w:r w:rsidRPr="00E60F89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 osoba poniosła śmierć, a </w:t>
      </w:r>
      <w:r w:rsidRPr="00E60F89">
        <w:rPr>
          <w:rFonts w:ascii="Verdana" w:hAnsi="Verdana"/>
          <w:b/>
          <w:sz w:val="20"/>
          <w:szCs w:val="20"/>
        </w:rPr>
        <w:t>40</w:t>
      </w:r>
      <w:r>
        <w:rPr>
          <w:rFonts w:ascii="Verdana" w:hAnsi="Verdana"/>
          <w:sz w:val="20"/>
          <w:szCs w:val="20"/>
        </w:rPr>
        <w:t xml:space="preserve"> doznało obrażeń ciała. W 2014 roku w </w:t>
      </w:r>
      <w:r w:rsidRPr="00E60F89">
        <w:rPr>
          <w:rFonts w:ascii="Verdana" w:hAnsi="Verdana"/>
          <w:b/>
          <w:sz w:val="20"/>
          <w:szCs w:val="20"/>
        </w:rPr>
        <w:t>34</w:t>
      </w:r>
      <w:r>
        <w:rPr>
          <w:rFonts w:ascii="Verdana" w:hAnsi="Verdana"/>
          <w:sz w:val="20"/>
          <w:szCs w:val="20"/>
        </w:rPr>
        <w:t xml:space="preserve"> wypadkach spowodowanych przez kierujących śmierć poniosło</w:t>
      </w:r>
      <w:r w:rsidRPr="00E60F89">
        <w:rPr>
          <w:rFonts w:ascii="Verdana" w:hAnsi="Verdana"/>
          <w:b/>
          <w:sz w:val="20"/>
          <w:szCs w:val="20"/>
        </w:rPr>
        <w:t xml:space="preserve"> 9</w:t>
      </w:r>
      <w:r>
        <w:rPr>
          <w:rFonts w:ascii="Verdana" w:hAnsi="Verdana"/>
          <w:sz w:val="20"/>
          <w:szCs w:val="20"/>
        </w:rPr>
        <w:t xml:space="preserve"> osób, a ran ciała doznały </w:t>
      </w:r>
      <w:r w:rsidRPr="00E60F89">
        <w:rPr>
          <w:rFonts w:ascii="Verdana" w:hAnsi="Verdana"/>
          <w:b/>
          <w:sz w:val="20"/>
          <w:szCs w:val="20"/>
        </w:rPr>
        <w:t>44</w:t>
      </w:r>
      <w:r w:rsidR="00D8473E">
        <w:rPr>
          <w:rFonts w:ascii="Verdana" w:hAnsi="Verdana"/>
          <w:sz w:val="20"/>
          <w:szCs w:val="20"/>
        </w:rPr>
        <w:t xml:space="preserve"> osoby.</w:t>
      </w:r>
    </w:p>
    <w:p w:rsidR="002D7243" w:rsidRDefault="002D7243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okresie 3 lat 2013-2015 nietrzeźwi kierowcy spowodowali – </w:t>
      </w:r>
      <w:r w:rsidRPr="00E60F89">
        <w:rPr>
          <w:rFonts w:ascii="Verdana" w:hAnsi="Verdana"/>
          <w:b/>
          <w:sz w:val="20"/>
          <w:szCs w:val="20"/>
        </w:rPr>
        <w:t>100</w:t>
      </w:r>
      <w:r>
        <w:rPr>
          <w:rFonts w:ascii="Verdana" w:hAnsi="Verdana"/>
          <w:sz w:val="20"/>
          <w:szCs w:val="20"/>
        </w:rPr>
        <w:t xml:space="preserve"> wypadków w </w:t>
      </w:r>
      <w:r w:rsidR="00262CEF">
        <w:rPr>
          <w:rFonts w:ascii="Verdana" w:hAnsi="Verdana"/>
          <w:sz w:val="20"/>
          <w:szCs w:val="20"/>
        </w:rPr>
        <w:t>wyniku, których</w:t>
      </w:r>
      <w:r>
        <w:rPr>
          <w:rFonts w:ascii="Verdana" w:hAnsi="Verdana"/>
          <w:sz w:val="20"/>
          <w:szCs w:val="20"/>
        </w:rPr>
        <w:t xml:space="preserve"> śmierć poniosło –</w:t>
      </w:r>
      <w:r w:rsidRPr="00E60F89">
        <w:rPr>
          <w:rFonts w:ascii="Verdana" w:hAnsi="Verdana"/>
          <w:b/>
          <w:sz w:val="20"/>
          <w:szCs w:val="20"/>
        </w:rPr>
        <w:t xml:space="preserve"> 18</w:t>
      </w:r>
      <w:r>
        <w:rPr>
          <w:rFonts w:ascii="Verdana" w:hAnsi="Verdana"/>
          <w:sz w:val="20"/>
          <w:szCs w:val="20"/>
        </w:rPr>
        <w:t xml:space="preserve"> osób, a </w:t>
      </w:r>
      <w:r w:rsidRPr="00E60F89">
        <w:rPr>
          <w:rFonts w:ascii="Verdana" w:hAnsi="Verdana"/>
          <w:b/>
          <w:sz w:val="20"/>
          <w:szCs w:val="20"/>
        </w:rPr>
        <w:t>131</w:t>
      </w:r>
      <w:r>
        <w:rPr>
          <w:rFonts w:ascii="Verdana" w:hAnsi="Verdana"/>
          <w:sz w:val="20"/>
          <w:szCs w:val="20"/>
        </w:rPr>
        <w:t xml:space="preserve"> doznało obrażeń ciała.</w:t>
      </w:r>
    </w:p>
    <w:p w:rsidR="00E60F89" w:rsidRDefault="00E60F89" w:rsidP="00193F64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A95C4F">
        <w:rPr>
          <w:rFonts w:ascii="Verdana" w:hAnsi="Verdana"/>
          <w:b/>
          <w:sz w:val="20"/>
          <w:szCs w:val="20"/>
        </w:rPr>
        <w:t>11</w:t>
      </w:r>
      <w:r>
        <w:rPr>
          <w:rFonts w:ascii="Verdana" w:hAnsi="Verdana"/>
          <w:b/>
          <w:sz w:val="20"/>
          <w:szCs w:val="20"/>
        </w:rPr>
        <w:t>. Nietrzeźwy sprawca – pieszy</w:t>
      </w:r>
    </w:p>
    <w:bookmarkStart w:id="372" w:name="_MON_1515252199"/>
    <w:bookmarkEnd w:id="372"/>
    <w:bookmarkStart w:id="373" w:name="_MON_1514558188"/>
    <w:bookmarkEnd w:id="373"/>
    <w:p w:rsidR="00E60F89" w:rsidRDefault="00193F64" w:rsidP="00467A82">
      <w:pPr>
        <w:jc w:val="center"/>
        <w:rPr>
          <w:rFonts w:ascii="Verdana" w:hAnsi="Verdana"/>
          <w:b/>
          <w:sz w:val="20"/>
          <w:szCs w:val="20"/>
        </w:rPr>
      </w:pPr>
      <w:r w:rsidRPr="001B5EAE">
        <w:rPr>
          <w:rFonts w:ascii="Verdana" w:hAnsi="Verdana"/>
          <w:b/>
          <w:sz w:val="20"/>
          <w:szCs w:val="20"/>
        </w:rPr>
        <w:object w:dxaOrig="9420" w:dyaOrig="4846">
          <v:shape id="_x0000_i1084" type="#_x0000_t75" style="width:471pt;height:242.25pt" o:ole="" o:bordertopcolor="this" o:borderleftcolor="this" o:borderbottomcolor="this" o:borderrightcolor="this">
            <v:imagedata r:id="rId17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84" DrawAspect="Content" ObjectID="_1534068869" r:id="rId180"/>
        </w:object>
      </w:r>
    </w:p>
    <w:p w:rsidR="00E60F89" w:rsidRDefault="00E60F89" w:rsidP="00E60F89">
      <w:pPr>
        <w:jc w:val="both"/>
        <w:rPr>
          <w:rFonts w:ascii="Verdana" w:hAnsi="Verdana"/>
          <w:sz w:val="20"/>
          <w:szCs w:val="20"/>
        </w:rPr>
      </w:pPr>
    </w:p>
    <w:p w:rsidR="00E60F89" w:rsidRDefault="00FA69B2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2015 roku nietrzeźwy pieszy</w:t>
      </w:r>
      <w:r w:rsidR="00E60F89">
        <w:rPr>
          <w:rFonts w:ascii="Verdana" w:hAnsi="Verdana"/>
          <w:sz w:val="20"/>
          <w:szCs w:val="20"/>
        </w:rPr>
        <w:t xml:space="preserve"> spowodował – </w:t>
      </w:r>
      <w:r w:rsidR="00E60F89">
        <w:rPr>
          <w:rFonts w:ascii="Verdana" w:hAnsi="Verdana"/>
          <w:b/>
          <w:sz w:val="20"/>
          <w:szCs w:val="20"/>
        </w:rPr>
        <w:t>12</w:t>
      </w:r>
      <w:r w:rsidR="00E60F89">
        <w:rPr>
          <w:rFonts w:ascii="Verdana" w:hAnsi="Verdana"/>
          <w:sz w:val="20"/>
          <w:szCs w:val="20"/>
        </w:rPr>
        <w:t xml:space="preserve"> wypadków drogowych, 12 osób doznało obrażeń ciała. W 2014 roku w </w:t>
      </w:r>
      <w:r w:rsidR="00E60F89">
        <w:rPr>
          <w:rFonts w:ascii="Verdana" w:hAnsi="Verdana"/>
          <w:b/>
          <w:sz w:val="20"/>
          <w:szCs w:val="20"/>
        </w:rPr>
        <w:t>11</w:t>
      </w:r>
      <w:r w:rsidR="00E60F89">
        <w:rPr>
          <w:rFonts w:ascii="Verdana" w:hAnsi="Verdana"/>
          <w:sz w:val="20"/>
          <w:szCs w:val="20"/>
        </w:rPr>
        <w:t xml:space="preserve"> wypadkach spowodowanych przez kierujących śmierć poniosła</w:t>
      </w:r>
      <w:r w:rsidR="00E60F89" w:rsidRPr="00E60F89">
        <w:rPr>
          <w:rFonts w:ascii="Verdana" w:hAnsi="Verdana"/>
          <w:b/>
          <w:sz w:val="20"/>
          <w:szCs w:val="20"/>
        </w:rPr>
        <w:t xml:space="preserve"> </w:t>
      </w:r>
      <w:r w:rsidR="00E60F89">
        <w:rPr>
          <w:rFonts w:ascii="Verdana" w:hAnsi="Verdana"/>
          <w:b/>
          <w:sz w:val="20"/>
          <w:szCs w:val="20"/>
        </w:rPr>
        <w:t>1</w:t>
      </w:r>
      <w:r w:rsidR="00E60F89">
        <w:rPr>
          <w:rFonts w:ascii="Verdana" w:hAnsi="Verdana"/>
          <w:sz w:val="20"/>
          <w:szCs w:val="20"/>
        </w:rPr>
        <w:t xml:space="preserve"> osoba, a ran ciała doznało </w:t>
      </w:r>
      <w:r w:rsidR="00E60F89">
        <w:rPr>
          <w:rFonts w:ascii="Verdana" w:hAnsi="Verdana"/>
          <w:b/>
          <w:sz w:val="20"/>
          <w:szCs w:val="20"/>
        </w:rPr>
        <w:t>11</w:t>
      </w:r>
      <w:r w:rsidR="00193F64">
        <w:rPr>
          <w:rFonts w:ascii="Verdana" w:hAnsi="Verdana"/>
          <w:sz w:val="20"/>
          <w:szCs w:val="20"/>
        </w:rPr>
        <w:t xml:space="preserve"> osób.</w:t>
      </w:r>
    </w:p>
    <w:p w:rsidR="00E60F89" w:rsidRDefault="00E60F89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okresie 3 lat 2013-2015 nietrzeźwi piesi spowodowali – </w:t>
      </w:r>
      <w:r>
        <w:rPr>
          <w:rFonts w:ascii="Verdana" w:hAnsi="Verdana"/>
          <w:b/>
          <w:sz w:val="20"/>
          <w:szCs w:val="20"/>
        </w:rPr>
        <w:t>36</w:t>
      </w:r>
      <w:r>
        <w:rPr>
          <w:rFonts w:ascii="Verdana" w:hAnsi="Verdana"/>
          <w:sz w:val="20"/>
          <w:szCs w:val="20"/>
        </w:rPr>
        <w:t xml:space="preserve"> wypadków w wyniku których śmierć poniosły –</w:t>
      </w:r>
      <w:r w:rsidRPr="00E60F89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osoby, a </w:t>
      </w:r>
      <w:r>
        <w:rPr>
          <w:rFonts w:ascii="Verdana" w:hAnsi="Verdana"/>
          <w:b/>
          <w:sz w:val="20"/>
          <w:szCs w:val="20"/>
        </w:rPr>
        <w:t>34</w:t>
      </w:r>
      <w:r>
        <w:rPr>
          <w:rFonts w:ascii="Verdana" w:hAnsi="Verdana"/>
          <w:sz w:val="20"/>
          <w:szCs w:val="20"/>
        </w:rPr>
        <w:t xml:space="preserve"> doznały obrażeń ciała.</w:t>
      </w:r>
    </w:p>
    <w:p w:rsidR="006F578F" w:rsidRDefault="006F578F" w:rsidP="00E60F89">
      <w:pPr>
        <w:jc w:val="both"/>
        <w:rPr>
          <w:rFonts w:ascii="Verdana" w:hAnsi="Verdana"/>
          <w:sz w:val="20"/>
          <w:szCs w:val="20"/>
        </w:rPr>
      </w:pPr>
    </w:p>
    <w:p w:rsidR="002F0650" w:rsidRDefault="002F0650" w:rsidP="00E60F89">
      <w:pPr>
        <w:jc w:val="both"/>
        <w:rPr>
          <w:rFonts w:ascii="Verdana" w:hAnsi="Verdana"/>
          <w:sz w:val="20"/>
          <w:szCs w:val="20"/>
        </w:rPr>
        <w:sectPr w:rsidR="002F0650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6F578F" w:rsidRDefault="006F578F" w:rsidP="00193F64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>
        <w:rPr>
          <w:rFonts w:ascii="Verdana" w:hAnsi="Verdana"/>
          <w:b/>
          <w:sz w:val="20"/>
          <w:szCs w:val="20"/>
        </w:rPr>
        <w:t>11. Nietrzeźwi na drogach</w:t>
      </w:r>
    </w:p>
    <w:bookmarkStart w:id="374" w:name="_MON_1516774373"/>
    <w:bookmarkStart w:id="375" w:name="_MON_1516774391"/>
    <w:bookmarkStart w:id="376" w:name="_MON_1516774425"/>
    <w:bookmarkEnd w:id="374"/>
    <w:bookmarkEnd w:id="375"/>
    <w:bookmarkEnd w:id="376"/>
    <w:bookmarkStart w:id="377" w:name="_MON_1516774302"/>
    <w:bookmarkEnd w:id="377"/>
    <w:p w:rsidR="006F578F" w:rsidRDefault="00193F64" w:rsidP="00467A82">
      <w:pPr>
        <w:jc w:val="center"/>
        <w:rPr>
          <w:rFonts w:ascii="Verdana" w:hAnsi="Verdana"/>
          <w:b/>
          <w:sz w:val="20"/>
          <w:szCs w:val="20"/>
        </w:rPr>
      </w:pPr>
      <w:r w:rsidRPr="006F578F">
        <w:rPr>
          <w:rFonts w:ascii="Verdana" w:hAnsi="Verdana"/>
          <w:b/>
          <w:sz w:val="20"/>
          <w:szCs w:val="20"/>
        </w:rPr>
        <w:object w:dxaOrig="9778" w:dyaOrig="4216">
          <v:shape id="_x0000_i1085" type="#_x0000_t75" style="width:489pt;height:210.75pt" o:ole="" o:bordertopcolor="this" o:borderleftcolor="this" o:borderbottomcolor="this" o:borderrightcolor="this">
            <v:imagedata r:id="rId18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85" DrawAspect="Content" ObjectID="_1534068870" r:id="rId182"/>
        </w:object>
      </w:r>
    </w:p>
    <w:p w:rsidR="006F578F" w:rsidRDefault="006F578F" w:rsidP="00E60F89">
      <w:pPr>
        <w:jc w:val="both"/>
        <w:rPr>
          <w:rFonts w:ascii="Verdana" w:hAnsi="Verdana"/>
          <w:sz w:val="20"/>
          <w:szCs w:val="20"/>
        </w:rPr>
      </w:pPr>
    </w:p>
    <w:p w:rsidR="00262CEF" w:rsidRDefault="00AB4EB1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 winy nietrzeźwego w 2015 roku odnotowano 38 wypadków drogowych tj. 6,0% ogólnej liczby (639). Nietrzeźwy uczestnik w okresie 3 lat 2013 – 2015 spowodował 136 wypadków drogowych, w których </w:t>
      </w:r>
      <w:r w:rsidR="00193F64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21 osób poniosło śmierć , a 165 osób doznało obrażeń ciała. W 2015 roku nietrzeźwy kierujący spowodował – 26 wypadków tj. 68,4% wypadków nietrzeźwych (38). Najwięcej wypadków w 2015 roku</w:t>
      </w:r>
      <w:r w:rsidR="00262CEF">
        <w:rPr>
          <w:rFonts w:ascii="Verdana" w:hAnsi="Verdana"/>
          <w:sz w:val="20"/>
          <w:szCs w:val="20"/>
        </w:rPr>
        <w:t xml:space="preserve"> nietrzeźwi sprawcy (kierowcy i osoby piesze) spowodowali na drogach wojewódzkich 16 wypadków </w:t>
      </w:r>
      <w:r w:rsidR="00193F64">
        <w:rPr>
          <w:rFonts w:ascii="Verdana" w:hAnsi="Verdana"/>
          <w:sz w:val="20"/>
          <w:szCs w:val="20"/>
        </w:rPr>
        <w:br/>
      </w:r>
      <w:r w:rsidR="00262CEF">
        <w:rPr>
          <w:rFonts w:ascii="Verdana" w:hAnsi="Verdana"/>
          <w:sz w:val="20"/>
          <w:szCs w:val="20"/>
        </w:rPr>
        <w:t xml:space="preserve">tj. 42,1% ogólnej liczby (38). </w:t>
      </w:r>
    </w:p>
    <w:p w:rsidR="00262CEF" w:rsidRDefault="00262CEF" w:rsidP="00E60F89">
      <w:pPr>
        <w:jc w:val="both"/>
        <w:rPr>
          <w:rFonts w:ascii="Verdana" w:hAnsi="Verdana"/>
          <w:sz w:val="20"/>
          <w:szCs w:val="20"/>
        </w:rPr>
      </w:pPr>
    </w:p>
    <w:p w:rsidR="003466D2" w:rsidRDefault="003466D2" w:rsidP="00E60F89">
      <w:pPr>
        <w:jc w:val="both"/>
        <w:rPr>
          <w:rFonts w:ascii="Verdana" w:hAnsi="Verdana"/>
          <w:sz w:val="20"/>
          <w:szCs w:val="20"/>
        </w:rPr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0B7560" w:rsidRDefault="000B7560" w:rsidP="00193F64">
      <w:pPr>
        <w:numPr>
          <w:ilvl w:val="0"/>
          <w:numId w:val="23"/>
        </w:numPr>
        <w:tabs>
          <w:tab w:val="left" w:pos="567"/>
        </w:tabs>
        <w:spacing w:after="240"/>
        <w:ind w:left="567" w:hanging="567"/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lastRenderedPageBreak/>
        <w:t>WYPADKI</w:t>
      </w:r>
      <w:r w:rsidR="00D0798A">
        <w:rPr>
          <w:rFonts w:ascii="Verdana" w:hAnsi="Verdana"/>
          <w:b/>
          <w:szCs w:val="28"/>
        </w:rPr>
        <w:t xml:space="preserve"> DROGOWE </w:t>
      </w:r>
      <w:r>
        <w:rPr>
          <w:rFonts w:ascii="Verdana" w:hAnsi="Verdana"/>
          <w:b/>
          <w:szCs w:val="28"/>
        </w:rPr>
        <w:t xml:space="preserve"> ZE SKUTKIEM ŚMIERTELNYM</w:t>
      </w:r>
    </w:p>
    <w:p w:rsidR="00EA0BE3" w:rsidRPr="008D6546" w:rsidRDefault="0097222B" w:rsidP="0097222B">
      <w:pPr>
        <w:spacing w:line="360" w:lineRule="auto"/>
        <w:ind w:firstLine="709"/>
        <w:jc w:val="both"/>
        <w:rPr>
          <w:rFonts w:ascii="Verdana" w:hAnsi="Verdana"/>
          <w:sz w:val="20"/>
          <w:szCs w:val="22"/>
        </w:rPr>
      </w:pPr>
      <w:r>
        <w:rPr>
          <w:rFonts w:ascii="Verdana" w:hAnsi="Verdana"/>
          <w:sz w:val="20"/>
          <w:szCs w:val="22"/>
        </w:rPr>
        <w:t xml:space="preserve">W </w:t>
      </w:r>
      <w:r w:rsidR="00EA0BE3" w:rsidRPr="008D6546">
        <w:rPr>
          <w:rFonts w:ascii="Verdana" w:hAnsi="Verdana"/>
          <w:sz w:val="20"/>
          <w:szCs w:val="22"/>
        </w:rPr>
        <w:t xml:space="preserve">2015 roku – z winy </w:t>
      </w:r>
      <w:r w:rsidR="00EA0BE3">
        <w:rPr>
          <w:rFonts w:ascii="Verdana" w:hAnsi="Verdana"/>
          <w:sz w:val="20"/>
          <w:szCs w:val="22"/>
        </w:rPr>
        <w:t>kierującego</w:t>
      </w:r>
      <w:r w:rsidR="00EA0BE3" w:rsidRPr="008D6546">
        <w:rPr>
          <w:rFonts w:ascii="Verdana" w:hAnsi="Verdana"/>
          <w:sz w:val="20"/>
          <w:szCs w:val="22"/>
        </w:rPr>
        <w:t xml:space="preserve"> odnotowano </w:t>
      </w:r>
      <w:r w:rsidR="00EA0BE3">
        <w:rPr>
          <w:rFonts w:ascii="Verdana" w:hAnsi="Verdana"/>
          <w:b/>
          <w:sz w:val="20"/>
          <w:szCs w:val="22"/>
        </w:rPr>
        <w:t>71</w:t>
      </w:r>
      <w:r w:rsidR="00EA0BE3" w:rsidRPr="008D6546">
        <w:rPr>
          <w:rFonts w:ascii="Verdana" w:hAnsi="Verdana"/>
          <w:b/>
          <w:sz w:val="20"/>
          <w:szCs w:val="22"/>
        </w:rPr>
        <w:t xml:space="preserve"> </w:t>
      </w:r>
      <w:r w:rsidR="00EA0BE3" w:rsidRPr="008D6546">
        <w:rPr>
          <w:rFonts w:ascii="Verdana" w:hAnsi="Verdana"/>
          <w:sz w:val="20"/>
          <w:szCs w:val="22"/>
        </w:rPr>
        <w:t>wypadków drogowych</w:t>
      </w:r>
      <w:r w:rsidR="00EA0BE3">
        <w:rPr>
          <w:rFonts w:ascii="Verdana" w:hAnsi="Verdana"/>
          <w:sz w:val="20"/>
          <w:szCs w:val="22"/>
        </w:rPr>
        <w:t xml:space="preserve"> tj. 86,6% ogółu (82), </w:t>
      </w:r>
      <w:r w:rsidR="00193F64">
        <w:rPr>
          <w:rFonts w:ascii="Verdana" w:hAnsi="Verdana"/>
          <w:sz w:val="20"/>
          <w:szCs w:val="22"/>
        </w:rPr>
        <w:br/>
      </w:r>
      <w:r w:rsidR="00EA0BE3">
        <w:rPr>
          <w:rFonts w:ascii="Verdana" w:hAnsi="Verdana"/>
          <w:sz w:val="20"/>
          <w:szCs w:val="22"/>
        </w:rPr>
        <w:t>w których śmierć poniosł</w:t>
      </w:r>
      <w:r>
        <w:rPr>
          <w:rFonts w:ascii="Verdana" w:hAnsi="Verdana"/>
          <w:sz w:val="20"/>
          <w:szCs w:val="22"/>
        </w:rPr>
        <w:t>o</w:t>
      </w:r>
      <w:r w:rsidR="00EA0BE3" w:rsidRPr="008D6546">
        <w:rPr>
          <w:rFonts w:ascii="Verdana" w:hAnsi="Verdana"/>
          <w:sz w:val="20"/>
          <w:szCs w:val="22"/>
        </w:rPr>
        <w:t xml:space="preserve"> </w:t>
      </w:r>
      <w:r>
        <w:rPr>
          <w:rFonts w:ascii="Verdana" w:hAnsi="Verdana"/>
          <w:b/>
          <w:sz w:val="20"/>
          <w:szCs w:val="22"/>
        </w:rPr>
        <w:t>81</w:t>
      </w:r>
      <w:r w:rsidR="00EA0BE3">
        <w:rPr>
          <w:rFonts w:ascii="Verdana" w:hAnsi="Verdana"/>
          <w:sz w:val="20"/>
          <w:szCs w:val="22"/>
        </w:rPr>
        <w:t xml:space="preserve"> os</w:t>
      </w:r>
      <w:r>
        <w:rPr>
          <w:rFonts w:ascii="Verdana" w:hAnsi="Verdana"/>
          <w:sz w:val="20"/>
          <w:szCs w:val="22"/>
        </w:rPr>
        <w:t xml:space="preserve">ób tj. </w:t>
      </w:r>
      <w:r w:rsidRPr="0097222B">
        <w:rPr>
          <w:rFonts w:ascii="Verdana" w:hAnsi="Verdana"/>
          <w:b/>
          <w:sz w:val="20"/>
          <w:szCs w:val="22"/>
        </w:rPr>
        <w:t>88,0</w:t>
      </w:r>
      <w:r>
        <w:rPr>
          <w:rFonts w:ascii="Verdana" w:hAnsi="Verdana"/>
          <w:sz w:val="20"/>
          <w:szCs w:val="22"/>
        </w:rPr>
        <w:t xml:space="preserve"> % ogółu ofiar śmiertelnych</w:t>
      </w:r>
      <w:r w:rsidR="00EA0BE3" w:rsidRPr="008D6546">
        <w:rPr>
          <w:rFonts w:ascii="Verdana" w:hAnsi="Verdana"/>
          <w:sz w:val="20"/>
          <w:szCs w:val="22"/>
        </w:rPr>
        <w:t xml:space="preserve">, </w:t>
      </w:r>
      <w:r w:rsidR="00EA0BE3" w:rsidRPr="008D6546">
        <w:rPr>
          <w:rFonts w:ascii="Verdana" w:hAnsi="Verdana"/>
          <w:b/>
          <w:sz w:val="20"/>
          <w:szCs w:val="22"/>
        </w:rPr>
        <w:t xml:space="preserve">a </w:t>
      </w:r>
      <w:r w:rsidR="00EA0BE3">
        <w:rPr>
          <w:rFonts w:ascii="Verdana" w:hAnsi="Verdana"/>
          <w:b/>
          <w:sz w:val="20"/>
          <w:szCs w:val="22"/>
        </w:rPr>
        <w:t xml:space="preserve">46 </w:t>
      </w:r>
      <w:r w:rsidR="00EA0BE3" w:rsidRPr="00EA0BE3">
        <w:rPr>
          <w:rFonts w:ascii="Verdana" w:hAnsi="Verdana"/>
          <w:sz w:val="20"/>
          <w:szCs w:val="22"/>
        </w:rPr>
        <w:t>osób</w:t>
      </w:r>
      <w:r w:rsidR="00EA0BE3" w:rsidRPr="008D6546">
        <w:rPr>
          <w:rFonts w:ascii="Verdana" w:hAnsi="Verdana"/>
          <w:sz w:val="20"/>
          <w:szCs w:val="22"/>
        </w:rPr>
        <w:t xml:space="preserve"> doznało obrażeń ciała. Z winy pieszego odnotowano </w:t>
      </w:r>
      <w:r w:rsidR="00EA0BE3" w:rsidRPr="0097222B">
        <w:rPr>
          <w:rFonts w:ascii="Verdana" w:hAnsi="Verdana"/>
          <w:b/>
          <w:sz w:val="20"/>
          <w:szCs w:val="22"/>
        </w:rPr>
        <w:t xml:space="preserve">8 </w:t>
      </w:r>
      <w:r w:rsidR="00EA0BE3" w:rsidRPr="008D6546">
        <w:rPr>
          <w:rFonts w:ascii="Verdana" w:hAnsi="Verdana"/>
          <w:sz w:val="20"/>
          <w:szCs w:val="22"/>
        </w:rPr>
        <w:t>wypadków drogowych</w:t>
      </w:r>
      <w:r w:rsidR="00EA0BE3">
        <w:rPr>
          <w:rFonts w:ascii="Verdana" w:hAnsi="Verdana"/>
          <w:sz w:val="20"/>
          <w:szCs w:val="22"/>
        </w:rPr>
        <w:t xml:space="preserve"> tj. 9,8% ogółu</w:t>
      </w:r>
      <w:r>
        <w:rPr>
          <w:rFonts w:ascii="Verdana" w:hAnsi="Verdana"/>
          <w:sz w:val="20"/>
          <w:szCs w:val="22"/>
        </w:rPr>
        <w:t xml:space="preserve"> wypadków</w:t>
      </w:r>
      <w:r w:rsidR="00EA0BE3" w:rsidRPr="008D6546">
        <w:rPr>
          <w:rFonts w:ascii="Verdana" w:hAnsi="Verdana"/>
          <w:sz w:val="20"/>
          <w:szCs w:val="22"/>
        </w:rPr>
        <w:t xml:space="preserve">, w których </w:t>
      </w:r>
      <w:r w:rsidR="00EA0BE3" w:rsidRPr="008D6546">
        <w:rPr>
          <w:rFonts w:ascii="Verdana" w:hAnsi="Verdana"/>
          <w:b/>
          <w:sz w:val="20"/>
          <w:szCs w:val="22"/>
        </w:rPr>
        <w:t xml:space="preserve">8 </w:t>
      </w:r>
      <w:r w:rsidR="00EA0BE3" w:rsidRPr="008D6546">
        <w:rPr>
          <w:rFonts w:ascii="Verdana" w:hAnsi="Verdana"/>
          <w:sz w:val="20"/>
          <w:szCs w:val="22"/>
        </w:rPr>
        <w:t>osób poniosło śmierć</w:t>
      </w:r>
      <w:r>
        <w:rPr>
          <w:rFonts w:ascii="Verdana" w:hAnsi="Verdana"/>
          <w:sz w:val="20"/>
          <w:szCs w:val="22"/>
        </w:rPr>
        <w:t xml:space="preserve"> tj. </w:t>
      </w:r>
      <w:r w:rsidRPr="0097222B">
        <w:rPr>
          <w:rFonts w:ascii="Verdana" w:hAnsi="Verdana"/>
          <w:b/>
          <w:sz w:val="20"/>
          <w:szCs w:val="22"/>
        </w:rPr>
        <w:t>8,7%</w:t>
      </w:r>
      <w:r>
        <w:rPr>
          <w:rFonts w:ascii="Verdana" w:hAnsi="Verdana"/>
          <w:sz w:val="20"/>
          <w:szCs w:val="22"/>
        </w:rPr>
        <w:t xml:space="preserve"> ogółu ofiar śmiertelnych</w:t>
      </w:r>
      <w:r w:rsidR="00EA0BE3" w:rsidRPr="008D6546">
        <w:rPr>
          <w:rFonts w:ascii="Verdana" w:hAnsi="Verdana"/>
          <w:sz w:val="20"/>
          <w:szCs w:val="22"/>
        </w:rPr>
        <w:t xml:space="preserve">, </w:t>
      </w:r>
      <w:r w:rsidR="00EA0BE3">
        <w:rPr>
          <w:rFonts w:ascii="Verdana" w:hAnsi="Verdana"/>
          <w:sz w:val="20"/>
          <w:szCs w:val="22"/>
        </w:rPr>
        <w:t>bez osób rannych</w:t>
      </w:r>
      <w:r w:rsidR="00EA0BE3" w:rsidRPr="008D6546">
        <w:rPr>
          <w:rFonts w:ascii="Verdana" w:hAnsi="Verdana"/>
          <w:sz w:val="20"/>
          <w:szCs w:val="22"/>
        </w:rPr>
        <w:t xml:space="preserve">. Z innych przyczyn odnotowano </w:t>
      </w:r>
      <w:r w:rsidR="00193F64">
        <w:rPr>
          <w:rFonts w:ascii="Verdana" w:hAnsi="Verdana"/>
          <w:sz w:val="20"/>
          <w:szCs w:val="22"/>
        </w:rPr>
        <w:br/>
      </w:r>
      <w:r w:rsidR="00EA0BE3">
        <w:rPr>
          <w:rFonts w:ascii="Verdana" w:hAnsi="Verdana"/>
          <w:b/>
          <w:sz w:val="20"/>
          <w:szCs w:val="22"/>
        </w:rPr>
        <w:t xml:space="preserve">3 </w:t>
      </w:r>
      <w:r w:rsidR="00EA0BE3">
        <w:rPr>
          <w:rFonts w:ascii="Verdana" w:hAnsi="Verdana"/>
          <w:sz w:val="20"/>
          <w:szCs w:val="22"/>
        </w:rPr>
        <w:t xml:space="preserve">wypadki </w:t>
      </w:r>
      <w:r>
        <w:rPr>
          <w:rFonts w:ascii="Verdana" w:hAnsi="Verdana"/>
          <w:sz w:val="20"/>
          <w:szCs w:val="22"/>
        </w:rPr>
        <w:t xml:space="preserve">drogowe, </w:t>
      </w:r>
      <w:r w:rsidR="00EA0BE3" w:rsidRPr="008D6546">
        <w:rPr>
          <w:rFonts w:ascii="Verdana" w:hAnsi="Verdana"/>
          <w:sz w:val="20"/>
          <w:szCs w:val="22"/>
        </w:rPr>
        <w:t xml:space="preserve">w których </w:t>
      </w:r>
      <w:r w:rsidR="00EA0BE3" w:rsidRPr="008D6546">
        <w:rPr>
          <w:rFonts w:ascii="Verdana" w:hAnsi="Verdana"/>
          <w:b/>
          <w:sz w:val="20"/>
          <w:szCs w:val="22"/>
        </w:rPr>
        <w:t>3</w:t>
      </w:r>
      <w:r w:rsidR="00EA0BE3" w:rsidRPr="008D6546">
        <w:rPr>
          <w:rFonts w:ascii="Verdana" w:hAnsi="Verdana"/>
          <w:sz w:val="20"/>
          <w:szCs w:val="22"/>
        </w:rPr>
        <w:t xml:space="preserve"> osoby poniosły śmierć, </w:t>
      </w:r>
      <w:r w:rsidR="00EA0BE3" w:rsidRPr="008D6546">
        <w:rPr>
          <w:rFonts w:ascii="Verdana" w:hAnsi="Verdana"/>
          <w:b/>
          <w:sz w:val="20"/>
          <w:szCs w:val="22"/>
        </w:rPr>
        <w:t xml:space="preserve">a </w:t>
      </w:r>
      <w:r w:rsidR="00EA0BE3">
        <w:rPr>
          <w:rFonts w:ascii="Verdana" w:hAnsi="Verdana"/>
          <w:b/>
          <w:sz w:val="20"/>
          <w:szCs w:val="22"/>
        </w:rPr>
        <w:t>1</w:t>
      </w:r>
      <w:r w:rsidR="00EA0BE3">
        <w:rPr>
          <w:rFonts w:ascii="Verdana" w:hAnsi="Verdana"/>
          <w:sz w:val="20"/>
          <w:szCs w:val="22"/>
        </w:rPr>
        <w:t xml:space="preserve"> doznała</w:t>
      </w:r>
      <w:r w:rsidR="00EA0BE3" w:rsidRPr="008D6546">
        <w:rPr>
          <w:rFonts w:ascii="Verdana" w:hAnsi="Verdana"/>
          <w:sz w:val="20"/>
          <w:szCs w:val="22"/>
        </w:rPr>
        <w:t xml:space="preserve"> obrażeń ciała. </w:t>
      </w:r>
    </w:p>
    <w:p w:rsidR="00EA0BE3" w:rsidRDefault="00EA0BE3" w:rsidP="003466D2">
      <w:pPr>
        <w:pStyle w:val="Tekstpodstawowy"/>
        <w:spacing w:before="120" w:line="360" w:lineRule="auto"/>
        <w:ind w:firstLine="708"/>
        <w:rPr>
          <w:rFonts w:ascii="Verdana" w:hAnsi="Verdana"/>
          <w:sz w:val="20"/>
          <w:szCs w:val="22"/>
        </w:rPr>
      </w:pPr>
      <w:r w:rsidRPr="008D6546">
        <w:rPr>
          <w:rFonts w:ascii="Verdana" w:hAnsi="Verdana"/>
          <w:sz w:val="20"/>
          <w:szCs w:val="22"/>
        </w:rPr>
        <w:t xml:space="preserve">Dla porównania w analogicznym okresie 2014 roku z winy kierującego pojazdem odnotowano </w:t>
      </w:r>
      <w:r w:rsidR="00193F64">
        <w:rPr>
          <w:rFonts w:ascii="Verdana" w:hAnsi="Verdana"/>
          <w:sz w:val="20"/>
          <w:szCs w:val="22"/>
        </w:rPr>
        <w:br/>
      </w:r>
      <w:r>
        <w:rPr>
          <w:rFonts w:ascii="Verdana" w:hAnsi="Verdana"/>
          <w:b/>
          <w:sz w:val="20"/>
          <w:szCs w:val="22"/>
        </w:rPr>
        <w:t xml:space="preserve">66 </w:t>
      </w:r>
      <w:r w:rsidRPr="00EA0BE3">
        <w:rPr>
          <w:rFonts w:ascii="Verdana" w:hAnsi="Verdana"/>
          <w:sz w:val="20"/>
          <w:szCs w:val="22"/>
        </w:rPr>
        <w:t>wypadków</w:t>
      </w:r>
      <w:r w:rsidRPr="008D6546">
        <w:rPr>
          <w:rFonts w:ascii="Verdana" w:hAnsi="Verdana"/>
          <w:sz w:val="20"/>
          <w:szCs w:val="22"/>
        </w:rPr>
        <w:t xml:space="preserve"> z winy kierowcy</w:t>
      </w:r>
      <w:r>
        <w:rPr>
          <w:rFonts w:ascii="Verdana" w:hAnsi="Verdana"/>
          <w:sz w:val="20"/>
          <w:szCs w:val="22"/>
        </w:rPr>
        <w:t xml:space="preserve"> tj. </w:t>
      </w:r>
      <w:r w:rsidRPr="0097222B">
        <w:rPr>
          <w:rFonts w:ascii="Verdana" w:hAnsi="Verdana"/>
          <w:b/>
          <w:sz w:val="20"/>
          <w:szCs w:val="22"/>
        </w:rPr>
        <w:t>86,8%</w:t>
      </w:r>
      <w:r w:rsidRPr="008D6546">
        <w:rPr>
          <w:rFonts w:ascii="Verdana" w:hAnsi="Verdana"/>
          <w:sz w:val="20"/>
          <w:szCs w:val="22"/>
        </w:rPr>
        <w:t xml:space="preserve"> w których </w:t>
      </w:r>
      <w:r w:rsidRPr="008D6546">
        <w:rPr>
          <w:rFonts w:ascii="Verdana" w:hAnsi="Verdana"/>
          <w:b/>
          <w:sz w:val="20"/>
          <w:szCs w:val="22"/>
        </w:rPr>
        <w:t xml:space="preserve">71 </w:t>
      </w:r>
      <w:r w:rsidRPr="008D6546">
        <w:rPr>
          <w:rFonts w:ascii="Verdana" w:hAnsi="Verdana"/>
          <w:sz w:val="20"/>
          <w:szCs w:val="22"/>
        </w:rPr>
        <w:t>osób poniosło śmierć</w:t>
      </w:r>
      <w:r>
        <w:rPr>
          <w:rFonts w:ascii="Verdana" w:hAnsi="Verdana"/>
          <w:sz w:val="20"/>
          <w:szCs w:val="22"/>
        </w:rPr>
        <w:t xml:space="preserve"> tj. </w:t>
      </w:r>
      <w:r w:rsidRPr="0097222B">
        <w:rPr>
          <w:rFonts w:ascii="Verdana" w:hAnsi="Verdana"/>
          <w:b/>
          <w:sz w:val="20"/>
          <w:szCs w:val="22"/>
        </w:rPr>
        <w:t>87,6%</w:t>
      </w:r>
      <w:r>
        <w:rPr>
          <w:rFonts w:ascii="Verdana" w:hAnsi="Verdana"/>
          <w:sz w:val="20"/>
          <w:szCs w:val="22"/>
        </w:rPr>
        <w:t xml:space="preserve"> ogółu, a 47 osób</w:t>
      </w:r>
      <w:r w:rsidRPr="008D6546">
        <w:rPr>
          <w:rFonts w:ascii="Verdana" w:hAnsi="Verdana"/>
          <w:sz w:val="20"/>
          <w:szCs w:val="22"/>
        </w:rPr>
        <w:t xml:space="preserve"> doznało obrażeń ciała. Z winy pieszego - odnotowano </w:t>
      </w:r>
      <w:r w:rsidR="0097222B">
        <w:rPr>
          <w:rFonts w:ascii="Verdana" w:hAnsi="Verdana"/>
          <w:b/>
          <w:sz w:val="20"/>
          <w:szCs w:val="22"/>
        </w:rPr>
        <w:t>7</w:t>
      </w:r>
      <w:r w:rsidR="0097222B">
        <w:rPr>
          <w:rFonts w:ascii="Verdana" w:hAnsi="Verdana"/>
          <w:sz w:val="20"/>
          <w:szCs w:val="22"/>
        </w:rPr>
        <w:t xml:space="preserve"> wypadków</w:t>
      </w:r>
      <w:r w:rsidRPr="008D6546">
        <w:rPr>
          <w:rFonts w:ascii="Verdana" w:hAnsi="Verdana"/>
          <w:sz w:val="20"/>
          <w:szCs w:val="22"/>
        </w:rPr>
        <w:t xml:space="preserve"> drogowych</w:t>
      </w:r>
      <w:r w:rsidR="0097222B">
        <w:rPr>
          <w:rFonts w:ascii="Verdana" w:hAnsi="Verdana"/>
          <w:sz w:val="20"/>
          <w:szCs w:val="22"/>
        </w:rPr>
        <w:t xml:space="preserve"> tj. 9,2% ogółu wypadków</w:t>
      </w:r>
      <w:r w:rsidRPr="008D6546">
        <w:rPr>
          <w:rFonts w:ascii="Verdana" w:hAnsi="Verdana"/>
          <w:sz w:val="20"/>
          <w:szCs w:val="22"/>
        </w:rPr>
        <w:t xml:space="preserve">, </w:t>
      </w:r>
      <w:r w:rsidR="00F73DBF">
        <w:rPr>
          <w:rFonts w:ascii="Verdana" w:hAnsi="Verdana"/>
          <w:sz w:val="20"/>
          <w:szCs w:val="22"/>
        </w:rPr>
        <w:br/>
      </w:r>
      <w:r w:rsidRPr="008D6546">
        <w:rPr>
          <w:rFonts w:ascii="Verdana" w:hAnsi="Verdana"/>
          <w:sz w:val="20"/>
          <w:szCs w:val="22"/>
        </w:rPr>
        <w:t xml:space="preserve">w których </w:t>
      </w:r>
      <w:r w:rsidRPr="008D6546">
        <w:rPr>
          <w:rFonts w:ascii="Verdana" w:hAnsi="Verdana"/>
          <w:b/>
          <w:sz w:val="20"/>
          <w:szCs w:val="22"/>
        </w:rPr>
        <w:t>7</w:t>
      </w:r>
      <w:r w:rsidRPr="008D6546">
        <w:rPr>
          <w:rFonts w:ascii="Verdana" w:hAnsi="Verdana"/>
          <w:sz w:val="20"/>
          <w:szCs w:val="22"/>
        </w:rPr>
        <w:t xml:space="preserve"> osób poniosło śmierć</w:t>
      </w:r>
      <w:r w:rsidR="0097222B">
        <w:rPr>
          <w:rFonts w:ascii="Verdana" w:hAnsi="Verdana"/>
          <w:sz w:val="20"/>
          <w:szCs w:val="22"/>
        </w:rPr>
        <w:t xml:space="preserve"> tj. 8,6%</w:t>
      </w:r>
      <w:r w:rsidRPr="008D6546">
        <w:rPr>
          <w:rFonts w:ascii="Verdana" w:hAnsi="Verdana"/>
          <w:sz w:val="20"/>
          <w:szCs w:val="22"/>
        </w:rPr>
        <w:t xml:space="preserve">, </w:t>
      </w:r>
      <w:r w:rsidR="0097222B">
        <w:rPr>
          <w:rFonts w:ascii="Verdana" w:hAnsi="Verdana"/>
          <w:sz w:val="20"/>
          <w:szCs w:val="22"/>
        </w:rPr>
        <w:t>bez obrażeń</w:t>
      </w:r>
      <w:r w:rsidRPr="008D6546">
        <w:rPr>
          <w:rFonts w:ascii="Verdana" w:hAnsi="Verdana"/>
          <w:sz w:val="20"/>
          <w:szCs w:val="22"/>
        </w:rPr>
        <w:t xml:space="preserve">. Z innych przyczyn odnotowano </w:t>
      </w:r>
      <w:r w:rsidR="0097222B">
        <w:rPr>
          <w:rFonts w:ascii="Verdana" w:hAnsi="Verdana"/>
          <w:b/>
          <w:sz w:val="20"/>
          <w:szCs w:val="22"/>
        </w:rPr>
        <w:t>3</w:t>
      </w:r>
      <w:r w:rsidR="0097222B">
        <w:rPr>
          <w:rFonts w:ascii="Verdana" w:hAnsi="Verdana"/>
          <w:sz w:val="20"/>
          <w:szCs w:val="22"/>
        </w:rPr>
        <w:t xml:space="preserve"> wypadki</w:t>
      </w:r>
      <w:r w:rsidRPr="008D6546">
        <w:rPr>
          <w:rFonts w:ascii="Verdana" w:hAnsi="Verdana"/>
          <w:sz w:val="20"/>
          <w:szCs w:val="22"/>
        </w:rPr>
        <w:t xml:space="preserve"> dr</w:t>
      </w:r>
      <w:r w:rsidR="0097222B">
        <w:rPr>
          <w:rFonts w:ascii="Verdana" w:hAnsi="Verdana"/>
          <w:sz w:val="20"/>
          <w:szCs w:val="22"/>
        </w:rPr>
        <w:t>ogowe</w:t>
      </w:r>
      <w:r w:rsidRPr="008D6546">
        <w:rPr>
          <w:rFonts w:ascii="Verdana" w:hAnsi="Verdana"/>
          <w:sz w:val="20"/>
          <w:szCs w:val="22"/>
        </w:rPr>
        <w:t>, w który</w:t>
      </w:r>
      <w:r w:rsidR="0097222B">
        <w:rPr>
          <w:rFonts w:ascii="Verdana" w:hAnsi="Verdana"/>
          <w:sz w:val="20"/>
          <w:szCs w:val="22"/>
        </w:rPr>
        <w:t>ch 3 osoby poniosły śmierć, a 2 osoby doznały</w:t>
      </w:r>
      <w:r w:rsidRPr="008D6546">
        <w:rPr>
          <w:rFonts w:ascii="Verdana" w:hAnsi="Verdana"/>
          <w:sz w:val="20"/>
          <w:szCs w:val="22"/>
        </w:rPr>
        <w:t xml:space="preserve"> obrażeń ciała.</w:t>
      </w:r>
    </w:p>
    <w:p w:rsidR="00295DC0" w:rsidRDefault="00295DC0" w:rsidP="00193F64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>
        <w:rPr>
          <w:rFonts w:ascii="Verdana" w:hAnsi="Verdana"/>
          <w:b/>
          <w:sz w:val="20"/>
          <w:szCs w:val="20"/>
        </w:rPr>
        <w:t>1. Wypadki drogowe ze skutkiem śmiertelnym z winy kierującego w powiatach</w:t>
      </w:r>
    </w:p>
    <w:p w:rsidR="00295DC0" w:rsidRDefault="00193F64" w:rsidP="00193F64">
      <w:pPr>
        <w:jc w:val="center"/>
        <w:rPr>
          <w:rFonts w:ascii="Verdana" w:hAnsi="Verdana"/>
          <w:b/>
          <w:sz w:val="20"/>
          <w:szCs w:val="20"/>
        </w:rPr>
      </w:pPr>
      <w:r>
        <w:object w:dxaOrig="8352" w:dyaOrig="5268">
          <v:shape id="_x0000_i1086" type="#_x0000_t75" style="width:480pt;height:279pt" o:ole="" o:bordertopcolor="black" o:borderleftcolor="black" o:borderbottomcolor="black" o:borderrightcolor="black">
            <v:imagedata r:id="rId18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86" DrawAspect="Content" ObjectID="_1534068871" r:id="rId184"/>
        </w:object>
      </w:r>
    </w:p>
    <w:p w:rsidR="000B7560" w:rsidRDefault="00901D2A" w:rsidP="00193F64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>.</w:t>
      </w:r>
    </w:p>
    <w:bookmarkStart w:id="378" w:name="_MON_1516775685"/>
    <w:bookmarkStart w:id="379" w:name="_MON_1516775546"/>
    <w:bookmarkStart w:id="380" w:name="_MON_1516775593"/>
    <w:bookmarkStart w:id="381" w:name="_MON_1516775602"/>
    <w:bookmarkStart w:id="382" w:name="_MON_1516775661"/>
    <w:bookmarkEnd w:id="378"/>
    <w:bookmarkEnd w:id="379"/>
    <w:bookmarkEnd w:id="380"/>
    <w:bookmarkEnd w:id="381"/>
    <w:bookmarkEnd w:id="382"/>
    <w:bookmarkStart w:id="383" w:name="_MON_1516775666"/>
    <w:bookmarkEnd w:id="383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504">
          <v:shape id="_x0000_i1087" type="#_x0000_t75" style="width:489.75pt;height:175.5pt" o:ole="" o:bordertopcolor="this" o:borderleftcolor="this" o:borderbottomcolor="this" o:borderrightcolor="this">
            <v:imagedata r:id="rId18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87" DrawAspect="Content" ObjectID="_1534068872" r:id="rId186"/>
        </w:object>
      </w:r>
    </w:p>
    <w:p w:rsidR="00901D2A" w:rsidRDefault="00901D2A" w:rsidP="00901D2A">
      <w:pPr>
        <w:jc w:val="both"/>
        <w:rPr>
          <w:rFonts w:ascii="Verdana" w:hAnsi="Verdana"/>
          <w:sz w:val="20"/>
          <w:szCs w:val="20"/>
        </w:rPr>
      </w:pPr>
    </w:p>
    <w:p w:rsidR="000B7560" w:rsidRDefault="00901D2A" w:rsidP="003466D2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2015 roku w powiecie gorzowskim odnotowano 13 wypadków drogowych tj. 15,8% ogółu wypadków (82), w których 17 osób poniosło śmierć tj. 18,5% ogółu (92) , a 12 osób doznało obrażeń ciała. </w:t>
      </w:r>
      <w:r w:rsidR="003466D2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lastRenderedPageBreak/>
        <w:t>W okresie 3 lat w powiecie gorzowskim odnotowano 41 wypadków tj. 17,0% (242), w których 50 osób poniosło śmierć tj. 18,7% ogółu (267).</w:t>
      </w:r>
    </w:p>
    <w:p w:rsidR="00901D2A" w:rsidRDefault="00901D2A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3</w:t>
      </w:r>
      <w:r>
        <w:rPr>
          <w:rFonts w:ascii="Verdana" w:hAnsi="Verdana"/>
          <w:b/>
          <w:sz w:val="20"/>
          <w:szCs w:val="20"/>
        </w:rPr>
        <w:t>.</w:t>
      </w:r>
    </w:p>
    <w:bookmarkStart w:id="384" w:name="_MON_1516775816"/>
    <w:bookmarkStart w:id="385" w:name="_MON_1516775826"/>
    <w:bookmarkStart w:id="386" w:name="_MON_1516775864"/>
    <w:bookmarkEnd w:id="384"/>
    <w:bookmarkEnd w:id="385"/>
    <w:bookmarkEnd w:id="386"/>
    <w:bookmarkStart w:id="387" w:name="_MON_1516775771"/>
    <w:bookmarkEnd w:id="387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4244">
          <v:shape id="_x0000_i1088" type="#_x0000_t75" style="width:516.75pt;height:212.25pt" o:ole="" o:bordertopcolor="this" o:borderleftcolor="this" o:borderbottomcolor="this" o:borderrightcolor="this">
            <v:imagedata r:id="rId18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88" DrawAspect="Content" ObjectID="_1534068873" r:id="rId188"/>
        </w:object>
      </w:r>
    </w:p>
    <w:p w:rsidR="00901D2A" w:rsidRDefault="00901D2A" w:rsidP="003466D2">
      <w:pPr>
        <w:spacing w:before="120" w:line="276" w:lineRule="auto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zielonogórskim odnotowano 17 wypadków drogowych tj. 20,7% ogółu wypadków (82), w których 19 osób poniosło śmierć tj. 20,6% ogółu (92) , a 4 osoby doznały obrażeń ciała. </w:t>
      </w:r>
      <w:r w:rsidR="0051205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W okresie 3 lat w powiecie zielonogórskim odnotowano 44 wypadków tj. 18,6% (242), w których 48 osób poniosło śmierć tj. 18,0% ogółu (267).</w:t>
      </w:r>
    </w:p>
    <w:p w:rsidR="00901D2A" w:rsidRDefault="00901D2A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b/>
          <w:sz w:val="20"/>
          <w:szCs w:val="20"/>
        </w:rPr>
        <w:t>.</w:t>
      </w:r>
    </w:p>
    <w:bookmarkStart w:id="388" w:name="_MON_1516775850"/>
    <w:bookmarkStart w:id="389" w:name="_MON_1516775907"/>
    <w:bookmarkStart w:id="390" w:name="_MON_1516775926"/>
    <w:bookmarkStart w:id="391" w:name="_MON_1516775968"/>
    <w:bookmarkEnd w:id="388"/>
    <w:bookmarkEnd w:id="389"/>
    <w:bookmarkEnd w:id="390"/>
    <w:bookmarkEnd w:id="391"/>
    <w:bookmarkStart w:id="392" w:name="_MON_1516775991"/>
    <w:bookmarkEnd w:id="392"/>
    <w:p w:rsidR="000B7560" w:rsidRDefault="00400A81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18" w:dyaOrig="3010">
          <v:shape id="_x0000_i1089" type="#_x0000_t75" style="width:516pt;height:150.75pt" o:ole="" o:bordertopcolor="this" o:borderleftcolor="this" o:borderbottomcolor="this" o:borderrightcolor="this">
            <v:imagedata r:id="rId18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89" DrawAspect="Content" ObjectID="_1534068874" r:id="rId190"/>
        </w:object>
      </w:r>
    </w:p>
    <w:p w:rsidR="00901D2A" w:rsidRPr="00512050" w:rsidRDefault="00901D2A" w:rsidP="00512050">
      <w:pPr>
        <w:spacing w:before="120"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W 2015 roku w powiecie krośnieńskim</w:t>
      </w:r>
      <w:r w:rsidR="00827529">
        <w:rPr>
          <w:rFonts w:ascii="Verdana" w:hAnsi="Verdana"/>
          <w:sz w:val="20"/>
          <w:szCs w:val="20"/>
        </w:rPr>
        <w:t xml:space="preserve"> odnotowano 2 wypadki drogowe</w:t>
      </w:r>
      <w:r>
        <w:rPr>
          <w:rFonts w:ascii="Verdana" w:hAnsi="Verdana"/>
          <w:sz w:val="20"/>
          <w:szCs w:val="20"/>
        </w:rPr>
        <w:t xml:space="preserve"> tj. 2,</w:t>
      </w:r>
      <w:r w:rsidR="00827529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 xml:space="preserve">% ogółu wypadków (82), </w:t>
      </w:r>
      <w:r w:rsidR="00827529">
        <w:rPr>
          <w:rFonts w:ascii="Verdana" w:hAnsi="Verdana"/>
          <w:sz w:val="20"/>
          <w:szCs w:val="20"/>
        </w:rPr>
        <w:br/>
        <w:t>w których 2 osoby</w:t>
      </w:r>
      <w:r>
        <w:rPr>
          <w:rFonts w:ascii="Verdana" w:hAnsi="Verdana"/>
          <w:sz w:val="20"/>
          <w:szCs w:val="20"/>
        </w:rPr>
        <w:t xml:space="preserve"> ponios</w:t>
      </w:r>
      <w:r w:rsidR="00827529">
        <w:rPr>
          <w:rFonts w:ascii="Verdana" w:hAnsi="Verdana"/>
          <w:sz w:val="20"/>
          <w:szCs w:val="20"/>
        </w:rPr>
        <w:t>ły</w:t>
      </w:r>
      <w:r>
        <w:rPr>
          <w:rFonts w:ascii="Verdana" w:hAnsi="Verdana"/>
          <w:sz w:val="20"/>
          <w:szCs w:val="20"/>
        </w:rPr>
        <w:t xml:space="preserve"> śmierć tj. 2,</w:t>
      </w:r>
      <w:r w:rsidR="00827529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% ogółu (92)</w:t>
      </w:r>
      <w:r w:rsidR="00827529">
        <w:rPr>
          <w:rFonts w:ascii="Verdana" w:hAnsi="Verdana"/>
          <w:sz w:val="20"/>
          <w:szCs w:val="20"/>
        </w:rPr>
        <w:t>, bez obrażeń ciała</w:t>
      </w:r>
      <w:r>
        <w:rPr>
          <w:rFonts w:ascii="Verdana" w:hAnsi="Verdana"/>
          <w:sz w:val="20"/>
          <w:szCs w:val="20"/>
        </w:rPr>
        <w:t xml:space="preserve">. W okresie 3 lat w powiecie </w:t>
      </w:r>
      <w:r w:rsidR="00827529">
        <w:rPr>
          <w:rFonts w:ascii="Verdana" w:hAnsi="Verdana"/>
          <w:sz w:val="20"/>
          <w:szCs w:val="20"/>
        </w:rPr>
        <w:t>krośnieńskim odnotowano 10</w:t>
      </w:r>
      <w:r>
        <w:rPr>
          <w:rFonts w:ascii="Verdana" w:hAnsi="Verdana"/>
          <w:sz w:val="20"/>
          <w:szCs w:val="20"/>
        </w:rPr>
        <w:t xml:space="preserve"> wypadków tj. </w:t>
      </w:r>
      <w:r w:rsidR="00827529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</w:t>
      </w:r>
      <w:r w:rsidR="00827529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% (242), w których </w:t>
      </w:r>
      <w:r w:rsidR="00827529">
        <w:rPr>
          <w:rFonts w:ascii="Verdana" w:hAnsi="Verdana"/>
          <w:sz w:val="20"/>
          <w:szCs w:val="20"/>
        </w:rPr>
        <w:t>10</w:t>
      </w:r>
      <w:r>
        <w:rPr>
          <w:rFonts w:ascii="Verdana" w:hAnsi="Verdana"/>
          <w:sz w:val="20"/>
          <w:szCs w:val="20"/>
        </w:rPr>
        <w:t xml:space="preserve"> osób poniosło śmierć tj. </w:t>
      </w:r>
      <w:r w:rsidR="00827529">
        <w:rPr>
          <w:rFonts w:ascii="Verdana" w:hAnsi="Verdana"/>
          <w:sz w:val="20"/>
          <w:szCs w:val="20"/>
        </w:rPr>
        <w:t>3,7</w:t>
      </w:r>
      <w:r>
        <w:rPr>
          <w:rFonts w:ascii="Verdana" w:hAnsi="Verdana"/>
          <w:sz w:val="20"/>
          <w:szCs w:val="20"/>
        </w:rPr>
        <w:t>% ogółu (267).</w:t>
      </w:r>
    </w:p>
    <w:p w:rsidR="00512050" w:rsidRDefault="00512050" w:rsidP="00512050">
      <w:pPr>
        <w:spacing w:before="120" w:after="120"/>
        <w:jc w:val="center"/>
        <w:rPr>
          <w:rFonts w:ascii="Verdana" w:hAnsi="Verdana"/>
          <w:b/>
          <w:sz w:val="20"/>
          <w:szCs w:val="20"/>
        </w:rPr>
        <w:sectPr w:rsidR="00512050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220818" w:rsidRPr="00512050" w:rsidRDefault="00220818" w:rsidP="00512050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295DC0"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b/>
          <w:sz w:val="20"/>
          <w:szCs w:val="20"/>
        </w:rPr>
        <w:t>.</w:t>
      </w:r>
    </w:p>
    <w:bookmarkStart w:id="393" w:name="_MON_1516776048"/>
    <w:bookmarkStart w:id="394" w:name="_MON_1516775944"/>
    <w:bookmarkEnd w:id="393"/>
    <w:bookmarkEnd w:id="394"/>
    <w:bookmarkStart w:id="395" w:name="_MON_1516776008"/>
    <w:bookmarkEnd w:id="395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010">
          <v:shape id="_x0000_i1090" type="#_x0000_t75" style="width:516.75pt;height:150.75pt" o:ole="" o:bordertopcolor="this" o:borderleftcolor="this" o:borderbottomcolor="this" o:borderrightcolor="this">
            <v:imagedata r:id="rId19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0" DrawAspect="Content" ObjectID="_1534068875" r:id="rId192"/>
        </w:object>
      </w:r>
    </w:p>
    <w:p w:rsidR="001567A9" w:rsidRDefault="001567A9" w:rsidP="00512050">
      <w:pPr>
        <w:spacing w:before="120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międzyrzeckim odnotowano 3 wypadki drogowe tj. 3,7% ogółu wypadków (82), </w:t>
      </w:r>
      <w:r>
        <w:rPr>
          <w:rFonts w:ascii="Verdana" w:hAnsi="Verdana"/>
          <w:sz w:val="20"/>
          <w:szCs w:val="20"/>
        </w:rPr>
        <w:br/>
        <w:t xml:space="preserve">w których 5 osób poniosło śmierć tj. 5,4% ogółu (92), 4 osoby doznały obrażeń ciała. W okresie 3 lat </w:t>
      </w:r>
      <w:r>
        <w:rPr>
          <w:rFonts w:ascii="Verdana" w:hAnsi="Verdana"/>
          <w:sz w:val="20"/>
          <w:szCs w:val="20"/>
        </w:rPr>
        <w:br/>
        <w:t>w powiecie międzyrzeckim odnotowano 14 wypadków tj. 5,8% (242), w których 17 osób poniosło śmierć tj. 6,4% ogółu (267).</w:t>
      </w:r>
    </w:p>
    <w:p w:rsidR="00220818" w:rsidRDefault="00220818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6</w:t>
      </w:r>
      <w:r>
        <w:rPr>
          <w:rFonts w:ascii="Verdana" w:hAnsi="Verdana"/>
          <w:b/>
          <w:sz w:val="20"/>
          <w:szCs w:val="20"/>
        </w:rPr>
        <w:t>.</w:t>
      </w:r>
    </w:p>
    <w:bookmarkStart w:id="396" w:name="_MON_1516776077"/>
    <w:bookmarkEnd w:id="396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504">
          <v:shape id="_x0000_i1091" type="#_x0000_t75" style="width:516.75pt;height:175.5pt" o:ole="" o:bordertopcolor="this" o:borderleftcolor="this" o:borderbottomcolor="this" o:borderrightcolor="this">
            <v:imagedata r:id="rId19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1" DrawAspect="Content" ObjectID="_1534068876" r:id="rId194"/>
        </w:object>
      </w:r>
    </w:p>
    <w:p w:rsidR="001567A9" w:rsidRDefault="001567A9" w:rsidP="00512050">
      <w:pPr>
        <w:spacing w:before="120" w:after="120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nowosolskim odnotowano 9 wypadków drogowych tj. 11,0% ogółu wypadków (82), w których 10 osób poniosło śmierć tj. 11,9% ogółu (92), 4 osoby doznały obrażeń ciała. W okresie </w:t>
      </w:r>
      <w:r w:rsidR="0051205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3 lat w powiecie nowosolskim odnotowano 22 wypadki tj. 9,1% (242), w których 26 osób poniosło śmierć tj. 9,7% ogółu (267).</w:t>
      </w:r>
    </w:p>
    <w:p w:rsidR="00220818" w:rsidRDefault="00220818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7</w:t>
      </w:r>
      <w:r>
        <w:rPr>
          <w:rFonts w:ascii="Verdana" w:hAnsi="Verdana"/>
          <w:b/>
          <w:sz w:val="20"/>
          <w:szCs w:val="20"/>
        </w:rPr>
        <w:t>.</w:t>
      </w:r>
    </w:p>
    <w:bookmarkStart w:id="397" w:name="_MON_1516776139"/>
    <w:bookmarkEnd w:id="397"/>
    <w:bookmarkStart w:id="398" w:name="_MON_1516776116"/>
    <w:bookmarkEnd w:id="398"/>
    <w:p w:rsidR="00262CEF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010">
          <v:shape id="_x0000_i1092" type="#_x0000_t75" style="width:516.75pt;height:150.75pt" o:ole="" o:bordertopcolor="this" o:borderleftcolor="this" o:borderbottomcolor="this" o:borderrightcolor="this">
            <v:imagedata r:id="rId19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2" DrawAspect="Content" ObjectID="_1534068877" r:id="rId196"/>
        </w:object>
      </w:r>
    </w:p>
    <w:p w:rsidR="00220818" w:rsidRDefault="00220818" w:rsidP="00512050">
      <w:pPr>
        <w:spacing w:before="120" w:after="120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słubickim odnotowano 6 wypadków drogowych tj. 7,3% ogółu wypadków (82), </w:t>
      </w:r>
      <w:r>
        <w:rPr>
          <w:rFonts w:ascii="Verdana" w:hAnsi="Verdana"/>
          <w:sz w:val="20"/>
          <w:szCs w:val="20"/>
        </w:rPr>
        <w:br/>
        <w:t xml:space="preserve">w których 6 osób poniosło śmierć tj. 6,5% ogółu (92), 6 osób doznało obrażeń ciała. W okresie 3 lat </w:t>
      </w:r>
      <w:r>
        <w:rPr>
          <w:rFonts w:ascii="Verdana" w:hAnsi="Verdana"/>
          <w:sz w:val="20"/>
          <w:szCs w:val="20"/>
        </w:rPr>
        <w:br/>
        <w:t xml:space="preserve">w powiecie słubickim odnotowano 21 wypadków tj. 8,7% (242), w których 25 osób poniosło śmierć </w:t>
      </w:r>
      <w:r w:rsidR="003466D2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tj. 9,4% ogółu (267).</w:t>
      </w:r>
    </w:p>
    <w:p w:rsidR="00F73DBF" w:rsidRDefault="00F73DBF" w:rsidP="000B7560">
      <w:pPr>
        <w:rPr>
          <w:rFonts w:ascii="Verdana" w:hAnsi="Verdana"/>
          <w:b/>
          <w:sz w:val="20"/>
          <w:szCs w:val="20"/>
        </w:rPr>
      </w:pPr>
    </w:p>
    <w:p w:rsidR="00512050" w:rsidRDefault="00512050" w:rsidP="000B7560">
      <w:pPr>
        <w:rPr>
          <w:rFonts w:ascii="Verdana" w:hAnsi="Verdana"/>
          <w:b/>
          <w:sz w:val="20"/>
          <w:szCs w:val="20"/>
        </w:rPr>
        <w:sectPr w:rsidR="00512050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262CEF" w:rsidRDefault="00220818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295DC0">
        <w:rPr>
          <w:rFonts w:ascii="Verdana" w:hAnsi="Verdana"/>
          <w:b/>
          <w:sz w:val="20"/>
          <w:szCs w:val="20"/>
        </w:rPr>
        <w:t>8</w:t>
      </w:r>
      <w:r>
        <w:rPr>
          <w:rFonts w:ascii="Verdana" w:hAnsi="Verdana"/>
          <w:b/>
          <w:sz w:val="20"/>
          <w:szCs w:val="20"/>
        </w:rPr>
        <w:t>.</w:t>
      </w:r>
    </w:p>
    <w:bookmarkStart w:id="399" w:name="_MON_1516776155"/>
    <w:bookmarkEnd w:id="399"/>
    <w:p w:rsidR="00262CEF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010">
          <v:shape id="_x0000_i1093" type="#_x0000_t75" style="width:516.75pt;height:150.75pt" o:ole="" o:bordertopcolor="this" o:borderleftcolor="this" o:borderbottomcolor="this" o:borderrightcolor="this">
            <v:imagedata r:id="rId19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3" DrawAspect="Content" ObjectID="_1534068878" r:id="rId198"/>
        </w:object>
      </w:r>
    </w:p>
    <w:p w:rsidR="00220818" w:rsidRDefault="00220818" w:rsidP="00220818">
      <w:pPr>
        <w:jc w:val="both"/>
        <w:rPr>
          <w:rFonts w:ascii="Verdana" w:hAnsi="Verdana"/>
          <w:sz w:val="20"/>
          <w:szCs w:val="20"/>
        </w:rPr>
      </w:pPr>
    </w:p>
    <w:p w:rsidR="00220818" w:rsidRDefault="00220818" w:rsidP="00220818">
      <w:pPr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strzelecko-drezdeneckim odnotowano 6 wypadków drogowych tj. 7,3% ogółu wypadków (82), w których 6 osób poniosło śmierć tj. 6,5% ogółu (92), 1 osoba doznała obrażeń ciała. </w:t>
      </w:r>
      <w:r>
        <w:rPr>
          <w:rFonts w:ascii="Verdana" w:hAnsi="Verdana"/>
          <w:sz w:val="20"/>
          <w:szCs w:val="20"/>
        </w:rPr>
        <w:br/>
        <w:t>W okresie 3 lat w powiecie strzelecko-drezdeneckim odnotowano 12 wypadków tj. 5,0% (242), w których 12 osób poniosło śmierć tj. 4,5% ogółu (267).</w:t>
      </w:r>
    </w:p>
    <w:p w:rsidR="006A787F" w:rsidRDefault="006A787F" w:rsidP="006A787F">
      <w:pPr>
        <w:rPr>
          <w:rFonts w:ascii="Verdana" w:hAnsi="Verdana"/>
          <w:b/>
          <w:sz w:val="20"/>
          <w:szCs w:val="20"/>
        </w:rPr>
      </w:pPr>
    </w:p>
    <w:p w:rsidR="006A787F" w:rsidRDefault="006A787F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9</w:t>
      </w:r>
      <w:r>
        <w:rPr>
          <w:rFonts w:ascii="Verdana" w:hAnsi="Verdana"/>
          <w:b/>
          <w:sz w:val="20"/>
          <w:szCs w:val="20"/>
        </w:rPr>
        <w:t>.</w:t>
      </w:r>
    </w:p>
    <w:bookmarkStart w:id="400" w:name="_MON_1516776186"/>
    <w:bookmarkEnd w:id="400"/>
    <w:p w:rsidR="00262CEF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2763">
          <v:shape id="_x0000_i1094" type="#_x0000_t75" style="width:516.75pt;height:138pt" o:ole="" o:bordertopcolor="this" o:borderleftcolor="this" o:borderbottomcolor="this" o:borderrightcolor="this">
            <v:imagedata r:id="rId19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4" DrawAspect="Content" ObjectID="_1534068879" r:id="rId200"/>
        </w:object>
      </w:r>
    </w:p>
    <w:p w:rsidR="00262CEF" w:rsidRDefault="00262CEF" w:rsidP="000B7560">
      <w:pPr>
        <w:rPr>
          <w:rFonts w:ascii="Verdana" w:hAnsi="Verdana"/>
          <w:b/>
          <w:szCs w:val="28"/>
        </w:rPr>
      </w:pPr>
    </w:p>
    <w:p w:rsidR="00220818" w:rsidRDefault="00220818" w:rsidP="00220818">
      <w:pPr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sulęcińskim odnotowano 7 wypadków drogowych tj. </w:t>
      </w:r>
      <w:r w:rsidR="006A787F">
        <w:rPr>
          <w:rFonts w:ascii="Verdana" w:hAnsi="Verdana"/>
          <w:sz w:val="20"/>
          <w:szCs w:val="20"/>
        </w:rPr>
        <w:t>8</w:t>
      </w:r>
      <w:r>
        <w:rPr>
          <w:rFonts w:ascii="Verdana" w:hAnsi="Verdana"/>
          <w:sz w:val="20"/>
          <w:szCs w:val="20"/>
        </w:rPr>
        <w:t>,</w:t>
      </w:r>
      <w:r w:rsidR="006A787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% ogółu wypadków (82), </w:t>
      </w:r>
      <w:r w:rsidR="006A787F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w których </w:t>
      </w:r>
      <w:r w:rsidR="006A787F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 xml:space="preserve"> osób poniosło śmierć tj. </w:t>
      </w:r>
      <w:r w:rsidR="006A787F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,</w:t>
      </w:r>
      <w:r w:rsidR="006A787F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% ogółu (92), 1 osoba doznała obrażeń ciała. </w:t>
      </w:r>
      <w:r>
        <w:rPr>
          <w:rFonts w:ascii="Verdana" w:hAnsi="Verdana"/>
          <w:sz w:val="20"/>
          <w:szCs w:val="20"/>
        </w:rPr>
        <w:br/>
        <w:t>W okresie 3 lat w powiecie s</w:t>
      </w:r>
      <w:r w:rsidR="006A787F">
        <w:rPr>
          <w:rFonts w:ascii="Verdana" w:hAnsi="Verdana"/>
          <w:sz w:val="20"/>
          <w:szCs w:val="20"/>
        </w:rPr>
        <w:t>ulęcińskim</w:t>
      </w:r>
      <w:r>
        <w:rPr>
          <w:rFonts w:ascii="Verdana" w:hAnsi="Verdana"/>
          <w:sz w:val="20"/>
          <w:szCs w:val="20"/>
        </w:rPr>
        <w:t xml:space="preserve"> odnotowano </w:t>
      </w:r>
      <w:r w:rsidR="006A787F">
        <w:rPr>
          <w:rFonts w:ascii="Verdana" w:hAnsi="Verdana"/>
          <w:sz w:val="20"/>
          <w:szCs w:val="20"/>
        </w:rPr>
        <w:t>17</w:t>
      </w:r>
      <w:r>
        <w:rPr>
          <w:rFonts w:ascii="Verdana" w:hAnsi="Verdana"/>
          <w:sz w:val="20"/>
          <w:szCs w:val="20"/>
        </w:rPr>
        <w:t xml:space="preserve"> wypadków tj. </w:t>
      </w:r>
      <w:r w:rsidR="006A787F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,</w:t>
      </w:r>
      <w:r w:rsidR="006A787F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% (242), w których </w:t>
      </w:r>
      <w:r w:rsidR="006A787F">
        <w:rPr>
          <w:rFonts w:ascii="Verdana" w:hAnsi="Verdana"/>
          <w:sz w:val="20"/>
          <w:szCs w:val="20"/>
        </w:rPr>
        <w:t>17</w:t>
      </w:r>
      <w:r>
        <w:rPr>
          <w:rFonts w:ascii="Verdana" w:hAnsi="Verdana"/>
          <w:sz w:val="20"/>
          <w:szCs w:val="20"/>
        </w:rPr>
        <w:t xml:space="preserve"> osób poniosło śmierć tj. </w:t>
      </w:r>
      <w:r w:rsidR="006A787F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,</w:t>
      </w:r>
      <w:r w:rsidR="006A787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% ogółu (267).</w:t>
      </w:r>
    </w:p>
    <w:p w:rsidR="00220818" w:rsidRDefault="00220818" w:rsidP="00220818">
      <w:pPr>
        <w:rPr>
          <w:rFonts w:ascii="Verdana" w:hAnsi="Verdana"/>
          <w:b/>
          <w:szCs w:val="28"/>
        </w:rPr>
      </w:pPr>
    </w:p>
    <w:p w:rsidR="006A787F" w:rsidRDefault="006A787F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10.</w:t>
      </w:r>
    </w:p>
    <w:bookmarkStart w:id="401" w:name="_MON_1516776229"/>
    <w:bookmarkEnd w:id="401"/>
    <w:p w:rsidR="00262CEF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2517">
          <v:shape id="_x0000_i1095" type="#_x0000_t75" style="width:516.75pt;height:126pt" o:ole="" o:bordertopcolor="this" o:borderleftcolor="this" o:borderbottomcolor="this" o:borderrightcolor="this">
            <v:imagedata r:id="rId20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5" DrawAspect="Content" ObjectID="_1534068880" r:id="rId202"/>
        </w:object>
      </w:r>
    </w:p>
    <w:p w:rsidR="00EB6619" w:rsidRDefault="00EB6619" w:rsidP="006A787F">
      <w:pPr>
        <w:rPr>
          <w:rFonts w:ascii="Verdana" w:hAnsi="Verdana"/>
          <w:sz w:val="20"/>
          <w:szCs w:val="20"/>
        </w:rPr>
      </w:pPr>
    </w:p>
    <w:p w:rsidR="006A787F" w:rsidRDefault="006A787F" w:rsidP="006A787F">
      <w:pPr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świebodzińskim odnotowano 2 wypadki drogowe tj. 2,4% ogółu wypadków (82), </w:t>
      </w:r>
      <w:r>
        <w:rPr>
          <w:rFonts w:ascii="Verdana" w:hAnsi="Verdana"/>
          <w:sz w:val="20"/>
          <w:szCs w:val="20"/>
        </w:rPr>
        <w:br/>
        <w:t xml:space="preserve">w których 2 osoby poniosły śmierć tj. 2,2% ogółu (92), 3 osoby doznały obrażeń ciała. W okresie 3 lat </w:t>
      </w:r>
      <w:r w:rsidR="003466D2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w powiecie świebodzińskim odnotowano 14 wypadków tj. 5,8% (242), w których 14 osób poniosło śmierć tj. 5,2% ogółu (267).</w:t>
      </w:r>
    </w:p>
    <w:p w:rsidR="00F73DBF" w:rsidRDefault="00F73DBF" w:rsidP="006A787F">
      <w:pPr>
        <w:rPr>
          <w:rFonts w:ascii="Verdana" w:hAnsi="Verdana"/>
          <w:b/>
          <w:sz w:val="20"/>
          <w:szCs w:val="20"/>
        </w:rPr>
      </w:pPr>
    </w:p>
    <w:p w:rsidR="00512050" w:rsidRDefault="00512050" w:rsidP="006A787F">
      <w:pPr>
        <w:rPr>
          <w:rFonts w:ascii="Verdana" w:hAnsi="Verdana"/>
          <w:b/>
          <w:sz w:val="20"/>
          <w:szCs w:val="20"/>
        </w:rPr>
        <w:sectPr w:rsidR="00512050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</w:p>
    <w:p w:rsidR="006A787F" w:rsidRDefault="006A787F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lastRenderedPageBreak/>
        <w:t xml:space="preserve">Tabela nr </w:t>
      </w:r>
      <w:r w:rsidR="00295DC0">
        <w:rPr>
          <w:rFonts w:ascii="Verdana" w:hAnsi="Verdana"/>
          <w:b/>
          <w:sz w:val="20"/>
          <w:szCs w:val="20"/>
        </w:rPr>
        <w:t>11</w:t>
      </w:r>
      <w:r>
        <w:rPr>
          <w:rFonts w:ascii="Verdana" w:hAnsi="Verdana"/>
          <w:b/>
          <w:sz w:val="20"/>
          <w:szCs w:val="20"/>
        </w:rPr>
        <w:t>.</w:t>
      </w:r>
    </w:p>
    <w:bookmarkStart w:id="402" w:name="_MON_1516776336"/>
    <w:bookmarkEnd w:id="402"/>
    <w:bookmarkStart w:id="403" w:name="_MON_1516776268"/>
    <w:bookmarkEnd w:id="403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2270">
          <v:shape id="_x0000_i1096" type="#_x0000_t75" style="width:516.75pt;height:113.25pt" o:ole="" o:bordertopcolor="this" o:borderleftcolor="this" o:borderbottomcolor="this" o:borderrightcolor="this">
            <v:imagedata r:id="rId20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6" DrawAspect="Content" ObjectID="_1534068881" r:id="rId204"/>
        </w:object>
      </w:r>
    </w:p>
    <w:p w:rsidR="006A787F" w:rsidRDefault="006A787F" w:rsidP="006A787F">
      <w:pPr>
        <w:rPr>
          <w:rFonts w:ascii="Verdana" w:hAnsi="Verdana"/>
          <w:sz w:val="20"/>
          <w:szCs w:val="20"/>
        </w:rPr>
      </w:pPr>
    </w:p>
    <w:p w:rsidR="006A787F" w:rsidRDefault="006A787F" w:rsidP="006A787F">
      <w:pPr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wschowskim odnotowano 2 wypadki drogowe tj. 2,4% ogółu wypadków (82), </w:t>
      </w:r>
      <w:r>
        <w:rPr>
          <w:rFonts w:ascii="Verdana" w:hAnsi="Verdana"/>
          <w:sz w:val="20"/>
          <w:szCs w:val="20"/>
        </w:rPr>
        <w:br/>
        <w:t xml:space="preserve">w których 2 osoby poniosły śmierć tj. 2,2% ogółu (92), bez obrażeń ciała. </w:t>
      </w:r>
      <w:r>
        <w:rPr>
          <w:rFonts w:ascii="Verdana" w:hAnsi="Verdana"/>
          <w:sz w:val="20"/>
          <w:szCs w:val="20"/>
        </w:rPr>
        <w:br/>
        <w:t>W okresie 3 lat w powiecie wschowskim odnotowano 6 wypadków tj. 2,5% (242), w których 7 osób poniosło śmierć tj. 2,6% ogółu (267).</w:t>
      </w:r>
    </w:p>
    <w:p w:rsidR="006A787F" w:rsidRDefault="006A787F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12</w:t>
      </w:r>
      <w:r>
        <w:rPr>
          <w:rFonts w:ascii="Verdana" w:hAnsi="Verdana"/>
          <w:b/>
          <w:sz w:val="20"/>
          <w:szCs w:val="20"/>
        </w:rPr>
        <w:t>.</w:t>
      </w:r>
    </w:p>
    <w:bookmarkStart w:id="404" w:name="_MON_1516776403"/>
    <w:bookmarkEnd w:id="404"/>
    <w:bookmarkStart w:id="405" w:name="_MON_1516776354"/>
    <w:bookmarkEnd w:id="405"/>
    <w:p w:rsidR="000B7560" w:rsidRDefault="00512050" w:rsidP="00467A82">
      <w:pPr>
        <w:jc w:val="center"/>
        <w:rPr>
          <w:rFonts w:ascii="Verdana" w:hAnsi="Verdana"/>
          <w:b/>
          <w:szCs w:val="28"/>
        </w:rPr>
      </w:pPr>
      <w:r w:rsidRPr="000C771C">
        <w:rPr>
          <w:rFonts w:ascii="Verdana" w:hAnsi="Verdana"/>
          <w:b/>
          <w:szCs w:val="28"/>
        </w:rPr>
        <w:object w:dxaOrig="10331" w:dyaOrig="3010">
          <v:shape id="_x0000_i1097" type="#_x0000_t75" style="width:516.75pt;height:150.75pt" o:ole="" o:bordertopcolor="this" o:borderleftcolor="this" o:borderbottomcolor="this" o:borderrightcolor="this">
            <v:imagedata r:id="rId20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7" DrawAspect="Content" ObjectID="_1534068882" r:id="rId206"/>
        </w:object>
      </w:r>
    </w:p>
    <w:p w:rsidR="006A787F" w:rsidRDefault="006A787F" w:rsidP="006A787F">
      <w:pPr>
        <w:rPr>
          <w:rFonts w:ascii="Verdana" w:hAnsi="Verdana"/>
          <w:sz w:val="20"/>
          <w:szCs w:val="20"/>
        </w:rPr>
      </w:pPr>
    </w:p>
    <w:p w:rsidR="006A787F" w:rsidRDefault="006A787F" w:rsidP="006A787F">
      <w:pPr>
        <w:rPr>
          <w:rFonts w:ascii="Verdana" w:hAnsi="Verdana"/>
          <w:b/>
          <w:szCs w:val="28"/>
        </w:rPr>
      </w:pPr>
      <w:r>
        <w:rPr>
          <w:rFonts w:ascii="Verdana" w:hAnsi="Verdana"/>
          <w:sz w:val="20"/>
          <w:szCs w:val="20"/>
        </w:rPr>
        <w:t xml:space="preserve">W 2015 roku w powiecie żagańskim odnotowano 9 wypadków drogowe tj. 11,0% ogółu wypadków (82), </w:t>
      </w:r>
      <w:r>
        <w:rPr>
          <w:rFonts w:ascii="Verdana" w:hAnsi="Verdana"/>
          <w:sz w:val="20"/>
          <w:szCs w:val="20"/>
        </w:rPr>
        <w:br/>
        <w:t>w których 10 osób poniosło śmierć tj. 10,9% ogółu (92) ,4 osoby odniosły obrażenia ciała. W okresie 3 lat w powiecie żagańskim odnotowano 23 wyp</w:t>
      </w:r>
      <w:r w:rsidR="00921AFE">
        <w:rPr>
          <w:rFonts w:ascii="Verdana" w:hAnsi="Verdana"/>
          <w:sz w:val="20"/>
          <w:szCs w:val="20"/>
        </w:rPr>
        <w:t>adki tj. 9,5% (242), w których 24 osoby poniosły śmierć tj. 9,0</w:t>
      </w:r>
      <w:r>
        <w:rPr>
          <w:rFonts w:ascii="Verdana" w:hAnsi="Verdana"/>
          <w:sz w:val="20"/>
          <w:szCs w:val="20"/>
        </w:rPr>
        <w:t>% ogółu (267).</w:t>
      </w:r>
    </w:p>
    <w:p w:rsidR="00921AFE" w:rsidRDefault="00921AFE" w:rsidP="00512050">
      <w:pPr>
        <w:spacing w:before="120" w:after="120"/>
        <w:jc w:val="center"/>
        <w:rPr>
          <w:rFonts w:ascii="Verdana" w:hAnsi="Verdana"/>
          <w:b/>
          <w:szCs w:val="28"/>
        </w:rPr>
      </w:pPr>
      <w:r w:rsidRPr="005E473C">
        <w:rPr>
          <w:rFonts w:ascii="Verdana" w:hAnsi="Verdana"/>
          <w:b/>
          <w:sz w:val="20"/>
          <w:szCs w:val="20"/>
        </w:rPr>
        <w:t xml:space="preserve">Tabela nr </w:t>
      </w:r>
      <w:r w:rsidR="00295DC0">
        <w:rPr>
          <w:rFonts w:ascii="Verdana" w:hAnsi="Verdana"/>
          <w:b/>
          <w:sz w:val="20"/>
          <w:szCs w:val="20"/>
        </w:rPr>
        <w:t>13</w:t>
      </w:r>
      <w:r>
        <w:rPr>
          <w:rFonts w:ascii="Verdana" w:hAnsi="Verdana"/>
          <w:b/>
          <w:sz w:val="20"/>
          <w:szCs w:val="20"/>
        </w:rPr>
        <w:t>.</w:t>
      </w:r>
    </w:p>
    <w:bookmarkStart w:id="406" w:name="_MON_1516776429"/>
    <w:bookmarkEnd w:id="406"/>
    <w:p w:rsidR="00387722" w:rsidRDefault="00512050" w:rsidP="00467A82">
      <w:pPr>
        <w:jc w:val="center"/>
        <w:rPr>
          <w:rFonts w:ascii="Verdana" w:hAnsi="Verdana" w:cs="Arial"/>
          <w:b/>
          <w:sz w:val="22"/>
          <w:szCs w:val="22"/>
        </w:rPr>
      </w:pPr>
      <w:r w:rsidRPr="000C771C">
        <w:rPr>
          <w:rFonts w:ascii="Verdana" w:hAnsi="Verdana"/>
          <w:b/>
          <w:szCs w:val="28"/>
        </w:rPr>
        <w:object w:dxaOrig="10331" w:dyaOrig="3010">
          <v:shape id="_x0000_i1098" type="#_x0000_t75" style="width:516.75pt;height:150.75pt" o:ole="" o:bordertopcolor="this" o:borderleftcolor="this" o:borderbottomcolor="this" o:borderrightcolor="this">
            <v:imagedata r:id="rId20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98" DrawAspect="Content" ObjectID="_1534068883" r:id="rId208"/>
        </w:object>
      </w:r>
    </w:p>
    <w:p w:rsidR="00387722" w:rsidRDefault="00387722" w:rsidP="00D1729A">
      <w:pPr>
        <w:rPr>
          <w:rFonts w:ascii="Verdana" w:hAnsi="Verdana" w:cs="Arial"/>
          <w:b/>
          <w:sz w:val="22"/>
          <w:szCs w:val="22"/>
        </w:rPr>
      </w:pPr>
    </w:p>
    <w:p w:rsidR="003466D2" w:rsidRDefault="00921AFE" w:rsidP="00921AFE">
      <w:pPr>
        <w:rPr>
          <w:rFonts w:ascii="Verdana" w:hAnsi="Verdana"/>
          <w:b/>
          <w:szCs w:val="28"/>
        </w:rPr>
        <w:sectPr w:rsidR="003466D2" w:rsidSect="00A535BA">
          <w:pgSz w:w="11906" w:h="16838" w:code="9"/>
          <w:pgMar w:top="567" w:right="567" w:bottom="567" w:left="567" w:header="454" w:footer="340" w:gutter="0"/>
          <w:cols w:space="708"/>
          <w:docGrid w:linePitch="381"/>
        </w:sectPr>
      </w:pPr>
      <w:r>
        <w:rPr>
          <w:rFonts w:ascii="Verdana" w:hAnsi="Verdana"/>
          <w:sz w:val="20"/>
          <w:szCs w:val="20"/>
        </w:rPr>
        <w:t xml:space="preserve">W 2015 roku w powiecie żarskim odnotowano 6 wypadków drogowych tj. 7,3% ogółu wypadków (82), </w:t>
      </w:r>
      <w:r>
        <w:rPr>
          <w:rFonts w:ascii="Verdana" w:hAnsi="Verdana"/>
          <w:sz w:val="20"/>
          <w:szCs w:val="20"/>
        </w:rPr>
        <w:br/>
        <w:t>w których 6 osób poniosło śmierć tj. 10,9% ogółu (92),</w:t>
      </w:r>
      <w:r w:rsidR="00385C3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6 osób odniosło obrażenia ciała. </w:t>
      </w:r>
      <w:r>
        <w:rPr>
          <w:rFonts w:ascii="Verdana" w:hAnsi="Verdana"/>
          <w:sz w:val="20"/>
          <w:szCs w:val="20"/>
        </w:rPr>
        <w:br/>
        <w:t>W ok</w:t>
      </w:r>
      <w:r w:rsidR="003E1A1A">
        <w:rPr>
          <w:rFonts w:ascii="Verdana" w:hAnsi="Verdana"/>
          <w:sz w:val="20"/>
          <w:szCs w:val="20"/>
        </w:rPr>
        <w:t>resie 3 lat w powiecie żarskim odnotowano 17</w:t>
      </w:r>
      <w:r>
        <w:rPr>
          <w:rFonts w:ascii="Verdana" w:hAnsi="Verdana"/>
          <w:sz w:val="20"/>
          <w:szCs w:val="20"/>
        </w:rPr>
        <w:t xml:space="preserve"> wyp</w:t>
      </w:r>
      <w:r w:rsidR="003E1A1A">
        <w:rPr>
          <w:rFonts w:ascii="Verdana" w:hAnsi="Verdana"/>
          <w:sz w:val="20"/>
          <w:szCs w:val="20"/>
        </w:rPr>
        <w:t>adków tj. 7,0</w:t>
      </w:r>
      <w:r>
        <w:rPr>
          <w:rFonts w:ascii="Verdana" w:hAnsi="Verdana"/>
          <w:sz w:val="20"/>
          <w:szCs w:val="20"/>
        </w:rPr>
        <w:t xml:space="preserve">% (242), w których </w:t>
      </w:r>
      <w:r w:rsidR="003E1A1A">
        <w:rPr>
          <w:rFonts w:ascii="Verdana" w:hAnsi="Verdana"/>
          <w:sz w:val="20"/>
          <w:szCs w:val="20"/>
        </w:rPr>
        <w:t>17</w:t>
      </w:r>
      <w:r>
        <w:rPr>
          <w:rFonts w:ascii="Verdana" w:hAnsi="Verdana"/>
          <w:sz w:val="20"/>
          <w:szCs w:val="20"/>
        </w:rPr>
        <w:t xml:space="preserve"> os</w:t>
      </w:r>
      <w:r w:rsidR="003E1A1A">
        <w:rPr>
          <w:rFonts w:ascii="Verdana" w:hAnsi="Verdana"/>
          <w:sz w:val="20"/>
          <w:szCs w:val="20"/>
        </w:rPr>
        <w:t>ób</w:t>
      </w:r>
      <w:r>
        <w:rPr>
          <w:rFonts w:ascii="Verdana" w:hAnsi="Verdana"/>
          <w:sz w:val="20"/>
          <w:szCs w:val="20"/>
        </w:rPr>
        <w:t xml:space="preserve"> poniosł</w:t>
      </w:r>
      <w:r w:rsidR="003E1A1A">
        <w:rPr>
          <w:rFonts w:ascii="Verdana" w:hAnsi="Verdana"/>
          <w:sz w:val="20"/>
          <w:szCs w:val="20"/>
        </w:rPr>
        <w:t>o śmierć tj. 6</w:t>
      </w:r>
      <w:r>
        <w:rPr>
          <w:rFonts w:ascii="Verdana" w:hAnsi="Verdana"/>
          <w:sz w:val="20"/>
          <w:szCs w:val="20"/>
        </w:rPr>
        <w:t>,</w:t>
      </w:r>
      <w:r w:rsidR="003E1A1A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% ogółu (267</w:t>
      </w:r>
      <w:r w:rsidR="006E39A0">
        <w:rPr>
          <w:rFonts w:ascii="Verdana" w:hAnsi="Verdana"/>
          <w:sz w:val="20"/>
          <w:szCs w:val="20"/>
        </w:rPr>
        <w:t>).</w:t>
      </w:r>
    </w:p>
    <w:p w:rsidR="00D1729A" w:rsidRPr="002E309D" w:rsidRDefault="00D1729A" w:rsidP="006E39A0">
      <w:pPr>
        <w:rPr>
          <w:rFonts w:ascii="Verdana" w:hAnsi="Verdana"/>
          <w:b/>
          <w:sz w:val="20"/>
        </w:rPr>
      </w:pPr>
    </w:p>
    <w:sectPr w:rsidR="00D1729A" w:rsidRPr="002E309D" w:rsidSect="00A535BA">
      <w:pgSz w:w="11906" w:h="16838" w:code="9"/>
      <w:pgMar w:top="567" w:right="567" w:bottom="567" w:left="567" w:header="454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DBC" w:rsidRDefault="00D95DBC">
      <w:r>
        <w:separator/>
      </w:r>
    </w:p>
  </w:endnote>
  <w:endnote w:type="continuationSeparator" w:id="0">
    <w:p w:rsidR="00D95DBC" w:rsidRDefault="00D95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BC" w:rsidRPr="00D8473E" w:rsidRDefault="00D95DBC" w:rsidP="00D8473E">
    <w:pPr>
      <w:pStyle w:val="Stopka"/>
      <w:jc w:val="right"/>
      <w:rPr>
        <w:sz w:val="20"/>
        <w:szCs w:val="20"/>
      </w:rPr>
    </w:pPr>
    <w:r w:rsidRPr="00D8473E">
      <w:rPr>
        <w:sz w:val="20"/>
        <w:szCs w:val="20"/>
      </w:rPr>
      <w:t xml:space="preserve">str. </w:t>
    </w:r>
    <w:r w:rsidRPr="00D8473E">
      <w:rPr>
        <w:sz w:val="20"/>
        <w:szCs w:val="20"/>
      </w:rPr>
      <w:fldChar w:fldCharType="begin"/>
    </w:r>
    <w:r w:rsidRPr="00D8473E">
      <w:rPr>
        <w:sz w:val="20"/>
        <w:szCs w:val="20"/>
      </w:rPr>
      <w:instrText>PAGE    \* MERGEFORMAT</w:instrText>
    </w:r>
    <w:r w:rsidRPr="00D8473E">
      <w:rPr>
        <w:sz w:val="20"/>
        <w:szCs w:val="20"/>
      </w:rPr>
      <w:fldChar w:fldCharType="separate"/>
    </w:r>
    <w:r w:rsidR="00011302">
      <w:rPr>
        <w:noProof/>
        <w:sz w:val="20"/>
        <w:szCs w:val="20"/>
      </w:rPr>
      <w:t>53</w:t>
    </w:r>
    <w:r w:rsidRPr="00D8473E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BC" w:rsidRPr="006C66AE" w:rsidRDefault="00D95DBC" w:rsidP="006C66AE">
    <w:pPr>
      <w:pStyle w:val="Stopka"/>
      <w:jc w:val="right"/>
      <w:rPr>
        <w:sz w:val="20"/>
        <w:szCs w:val="20"/>
      </w:rPr>
    </w:pPr>
    <w:r w:rsidRPr="006C66AE">
      <w:rPr>
        <w:sz w:val="20"/>
        <w:szCs w:val="20"/>
      </w:rPr>
      <w:t xml:space="preserve">str. </w:t>
    </w:r>
    <w:r w:rsidRPr="006C66AE">
      <w:rPr>
        <w:sz w:val="20"/>
        <w:szCs w:val="20"/>
      </w:rPr>
      <w:fldChar w:fldCharType="begin"/>
    </w:r>
    <w:r w:rsidRPr="006C66AE">
      <w:rPr>
        <w:sz w:val="20"/>
        <w:szCs w:val="20"/>
      </w:rPr>
      <w:instrText>PAGE    \* MERGEFORMAT</w:instrText>
    </w:r>
    <w:r w:rsidRPr="006C66AE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6C66AE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DBC" w:rsidRDefault="00D95DBC">
      <w:r>
        <w:separator/>
      </w:r>
    </w:p>
  </w:footnote>
  <w:footnote w:type="continuationSeparator" w:id="0">
    <w:p w:rsidR="00D95DBC" w:rsidRDefault="00D95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BC" w:rsidRDefault="00D95DB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17</w:t>
    </w:r>
    <w:r>
      <w:rPr>
        <w:rStyle w:val="Numerstrony"/>
      </w:rPr>
      <w:fldChar w:fldCharType="end"/>
    </w:r>
  </w:p>
  <w:p w:rsidR="00D95DBC" w:rsidRDefault="00D95DBC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BC" w:rsidRDefault="00D95DBC" w:rsidP="00D8473E">
    <w:pPr>
      <w:pStyle w:val="Nagwek"/>
      <w:framePr w:wrap="around" w:vAnchor="text" w:hAnchor="margin" w:xAlign="right" w:y="1"/>
      <w:ind w:left="-10915"/>
      <w:rPr>
        <w:rStyle w:val="Numerstrony"/>
      </w:rPr>
    </w:pPr>
  </w:p>
  <w:p w:rsidR="00D95DBC" w:rsidRDefault="00D95DBC">
    <w:pPr>
      <w:pStyle w:val="Nagwek"/>
      <w:tabs>
        <w:tab w:val="left" w:pos="4665"/>
      </w:tabs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E3781AE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12513F"/>
    <w:multiLevelType w:val="hybridMultilevel"/>
    <w:tmpl w:val="3C88A8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C63B5"/>
    <w:multiLevelType w:val="hybridMultilevel"/>
    <w:tmpl w:val="B38478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65817"/>
    <w:multiLevelType w:val="hybridMultilevel"/>
    <w:tmpl w:val="55BEC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D04F9"/>
    <w:multiLevelType w:val="hybridMultilevel"/>
    <w:tmpl w:val="3C0642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064091"/>
    <w:multiLevelType w:val="hybridMultilevel"/>
    <w:tmpl w:val="63EE186A"/>
    <w:lvl w:ilvl="0" w:tplc="6F467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D593B4F"/>
    <w:multiLevelType w:val="hybridMultilevel"/>
    <w:tmpl w:val="53E02CB6"/>
    <w:lvl w:ilvl="0" w:tplc="B84E3C7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8744D558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C06ED5"/>
    <w:multiLevelType w:val="hybridMultilevel"/>
    <w:tmpl w:val="5AA290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7427A"/>
    <w:multiLevelType w:val="hybridMultilevel"/>
    <w:tmpl w:val="72AE1948"/>
    <w:lvl w:ilvl="0" w:tplc="5F687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341894"/>
    <w:multiLevelType w:val="hybridMultilevel"/>
    <w:tmpl w:val="DAF68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F1E77"/>
    <w:multiLevelType w:val="hybridMultilevel"/>
    <w:tmpl w:val="E62E10E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594B29"/>
    <w:multiLevelType w:val="hybridMultilevel"/>
    <w:tmpl w:val="35321406"/>
    <w:lvl w:ilvl="0" w:tplc="60A29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28B6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D26DB1"/>
    <w:multiLevelType w:val="hybridMultilevel"/>
    <w:tmpl w:val="D1ECF4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A0E"/>
    <w:multiLevelType w:val="hybridMultilevel"/>
    <w:tmpl w:val="7D8009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564E6"/>
    <w:multiLevelType w:val="hybridMultilevel"/>
    <w:tmpl w:val="32CE840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6646A"/>
    <w:multiLevelType w:val="hybridMultilevel"/>
    <w:tmpl w:val="F410B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123C5"/>
    <w:multiLevelType w:val="hybridMultilevel"/>
    <w:tmpl w:val="F6EE9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816BD"/>
    <w:multiLevelType w:val="hybridMultilevel"/>
    <w:tmpl w:val="EEEA2D4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194DA4"/>
    <w:multiLevelType w:val="hybridMultilevel"/>
    <w:tmpl w:val="C228F58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53702"/>
    <w:multiLevelType w:val="hybridMultilevel"/>
    <w:tmpl w:val="A5A67C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C54D7"/>
    <w:multiLevelType w:val="hybridMultilevel"/>
    <w:tmpl w:val="06E2639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52C27"/>
    <w:multiLevelType w:val="hybridMultilevel"/>
    <w:tmpl w:val="4358EFC2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4472B6"/>
    <w:multiLevelType w:val="hybridMultilevel"/>
    <w:tmpl w:val="D78CA2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14AB4"/>
    <w:multiLevelType w:val="hybridMultilevel"/>
    <w:tmpl w:val="1610CE7A"/>
    <w:lvl w:ilvl="0" w:tplc="E4E6E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05EDD"/>
    <w:multiLevelType w:val="hybridMultilevel"/>
    <w:tmpl w:val="092C23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46784"/>
    <w:multiLevelType w:val="hybridMultilevel"/>
    <w:tmpl w:val="7C96253C"/>
    <w:lvl w:ilvl="0" w:tplc="0415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7EB49C5"/>
    <w:multiLevelType w:val="hybridMultilevel"/>
    <w:tmpl w:val="4CB65FA4"/>
    <w:lvl w:ilvl="0" w:tplc="C7E8C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40DE7"/>
    <w:multiLevelType w:val="hybridMultilevel"/>
    <w:tmpl w:val="9F0E537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54170E6"/>
    <w:multiLevelType w:val="hybridMultilevel"/>
    <w:tmpl w:val="6BE6DD06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D6061D"/>
    <w:multiLevelType w:val="hybridMultilevel"/>
    <w:tmpl w:val="56EAEA08"/>
    <w:lvl w:ilvl="0" w:tplc="C7E8C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72A1C"/>
    <w:multiLevelType w:val="hybridMultilevel"/>
    <w:tmpl w:val="2AE05792"/>
    <w:lvl w:ilvl="0" w:tplc="E372274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FF571E7"/>
    <w:multiLevelType w:val="hybridMultilevel"/>
    <w:tmpl w:val="F502D25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6F053F3"/>
    <w:multiLevelType w:val="hybridMultilevel"/>
    <w:tmpl w:val="B04263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82DD1"/>
    <w:multiLevelType w:val="hybridMultilevel"/>
    <w:tmpl w:val="AC5AAF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5680C"/>
    <w:multiLevelType w:val="hybridMultilevel"/>
    <w:tmpl w:val="CC545294"/>
    <w:lvl w:ilvl="0" w:tplc="0415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C2A66F6"/>
    <w:multiLevelType w:val="hybridMultilevel"/>
    <w:tmpl w:val="5DAE6484"/>
    <w:lvl w:ilvl="0" w:tplc="BAC24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5A3406A"/>
    <w:multiLevelType w:val="hybridMultilevel"/>
    <w:tmpl w:val="E6586870"/>
    <w:lvl w:ilvl="0" w:tplc="E372274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89B163F"/>
    <w:multiLevelType w:val="hybridMultilevel"/>
    <w:tmpl w:val="84D44088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6"/>
  </w:num>
  <w:num w:numId="5">
    <w:abstractNumId w:val="14"/>
  </w:num>
  <w:num w:numId="6">
    <w:abstractNumId w:val="2"/>
  </w:num>
  <w:num w:numId="7">
    <w:abstractNumId w:val="17"/>
  </w:num>
  <w:num w:numId="8">
    <w:abstractNumId w:val="10"/>
  </w:num>
  <w:num w:numId="9">
    <w:abstractNumId w:val="11"/>
  </w:num>
  <w:num w:numId="10">
    <w:abstractNumId w:val="29"/>
  </w:num>
  <w:num w:numId="11">
    <w:abstractNumId w:val="16"/>
  </w:num>
  <w:num w:numId="12">
    <w:abstractNumId w:val="8"/>
  </w:num>
  <w:num w:numId="13">
    <w:abstractNumId w:val="22"/>
  </w:num>
  <w:num w:numId="14">
    <w:abstractNumId w:val="20"/>
  </w:num>
  <w:num w:numId="15">
    <w:abstractNumId w:val="33"/>
  </w:num>
  <w:num w:numId="16">
    <w:abstractNumId w:val="19"/>
  </w:num>
  <w:num w:numId="17">
    <w:abstractNumId w:val="3"/>
  </w:num>
  <w:num w:numId="18">
    <w:abstractNumId w:val="1"/>
  </w:num>
  <w:num w:numId="19">
    <w:abstractNumId w:val="32"/>
  </w:num>
  <w:num w:numId="20">
    <w:abstractNumId w:val="7"/>
  </w:num>
  <w:num w:numId="21">
    <w:abstractNumId w:val="12"/>
  </w:num>
  <w:num w:numId="22">
    <w:abstractNumId w:val="35"/>
  </w:num>
  <w:num w:numId="23">
    <w:abstractNumId w:val="30"/>
  </w:num>
  <w:num w:numId="24">
    <w:abstractNumId w:val="5"/>
  </w:num>
  <w:num w:numId="25">
    <w:abstractNumId w:val="9"/>
  </w:num>
  <w:num w:numId="26">
    <w:abstractNumId w:val="27"/>
  </w:num>
  <w:num w:numId="27">
    <w:abstractNumId w:val="15"/>
  </w:num>
  <w:num w:numId="28">
    <w:abstractNumId w:val="6"/>
  </w:num>
  <w:num w:numId="29">
    <w:abstractNumId w:val="4"/>
  </w:num>
  <w:num w:numId="30">
    <w:abstractNumId w:val="37"/>
  </w:num>
  <w:num w:numId="31">
    <w:abstractNumId w:val="13"/>
  </w:num>
  <w:num w:numId="32">
    <w:abstractNumId w:val="24"/>
  </w:num>
  <w:num w:numId="33">
    <w:abstractNumId w:val="36"/>
  </w:num>
  <w:num w:numId="34">
    <w:abstractNumId w:val="21"/>
  </w:num>
  <w:num w:numId="35">
    <w:abstractNumId w:val="31"/>
  </w:num>
  <w:num w:numId="36">
    <w:abstractNumId w:val="25"/>
  </w:num>
  <w:num w:numId="37">
    <w:abstractNumId w:val="34"/>
  </w:num>
  <w:num w:numId="38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9A"/>
    <w:rsid w:val="00001CD8"/>
    <w:rsid w:val="000029AB"/>
    <w:rsid w:val="00003BAD"/>
    <w:rsid w:val="00003C91"/>
    <w:rsid w:val="00003D21"/>
    <w:rsid w:val="00003E8E"/>
    <w:rsid w:val="000067DC"/>
    <w:rsid w:val="00007462"/>
    <w:rsid w:val="00007C29"/>
    <w:rsid w:val="00010DB8"/>
    <w:rsid w:val="00011302"/>
    <w:rsid w:val="00012271"/>
    <w:rsid w:val="00015CF3"/>
    <w:rsid w:val="00016E65"/>
    <w:rsid w:val="00020740"/>
    <w:rsid w:val="00022F98"/>
    <w:rsid w:val="00025B42"/>
    <w:rsid w:val="000271D0"/>
    <w:rsid w:val="000300A7"/>
    <w:rsid w:val="000315D9"/>
    <w:rsid w:val="00031AB7"/>
    <w:rsid w:val="000340B8"/>
    <w:rsid w:val="00034157"/>
    <w:rsid w:val="0003459E"/>
    <w:rsid w:val="00035FDB"/>
    <w:rsid w:val="0004510C"/>
    <w:rsid w:val="00045320"/>
    <w:rsid w:val="00046716"/>
    <w:rsid w:val="00047297"/>
    <w:rsid w:val="0004730C"/>
    <w:rsid w:val="000503C0"/>
    <w:rsid w:val="000516CD"/>
    <w:rsid w:val="000540CA"/>
    <w:rsid w:val="00054C86"/>
    <w:rsid w:val="000553CD"/>
    <w:rsid w:val="00055539"/>
    <w:rsid w:val="00055A4B"/>
    <w:rsid w:val="0005615C"/>
    <w:rsid w:val="00060018"/>
    <w:rsid w:val="00060345"/>
    <w:rsid w:val="00060A64"/>
    <w:rsid w:val="00060B6E"/>
    <w:rsid w:val="00062DB4"/>
    <w:rsid w:val="00065ADA"/>
    <w:rsid w:val="00065BB2"/>
    <w:rsid w:val="00065D80"/>
    <w:rsid w:val="000660B4"/>
    <w:rsid w:val="00071157"/>
    <w:rsid w:val="0007349D"/>
    <w:rsid w:val="000746BD"/>
    <w:rsid w:val="00076158"/>
    <w:rsid w:val="00076CFC"/>
    <w:rsid w:val="000772C2"/>
    <w:rsid w:val="00077B70"/>
    <w:rsid w:val="0008233B"/>
    <w:rsid w:val="000848AE"/>
    <w:rsid w:val="00084E53"/>
    <w:rsid w:val="000879C0"/>
    <w:rsid w:val="00090805"/>
    <w:rsid w:val="00091618"/>
    <w:rsid w:val="00091B2D"/>
    <w:rsid w:val="000929A4"/>
    <w:rsid w:val="00094D15"/>
    <w:rsid w:val="0009505C"/>
    <w:rsid w:val="00096B9E"/>
    <w:rsid w:val="00097087"/>
    <w:rsid w:val="000978FD"/>
    <w:rsid w:val="000A0F74"/>
    <w:rsid w:val="000A101A"/>
    <w:rsid w:val="000A4C00"/>
    <w:rsid w:val="000A550A"/>
    <w:rsid w:val="000A6DB0"/>
    <w:rsid w:val="000A72B3"/>
    <w:rsid w:val="000B05D2"/>
    <w:rsid w:val="000B0D35"/>
    <w:rsid w:val="000B535E"/>
    <w:rsid w:val="000B5CBF"/>
    <w:rsid w:val="000B6117"/>
    <w:rsid w:val="000B6CF4"/>
    <w:rsid w:val="000B7560"/>
    <w:rsid w:val="000C50E6"/>
    <w:rsid w:val="000C52EB"/>
    <w:rsid w:val="000C708C"/>
    <w:rsid w:val="000C767D"/>
    <w:rsid w:val="000C771C"/>
    <w:rsid w:val="000D1262"/>
    <w:rsid w:val="000D1806"/>
    <w:rsid w:val="000D3EBC"/>
    <w:rsid w:val="000D44F2"/>
    <w:rsid w:val="000D63CF"/>
    <w:rsid w:val="000D6743"/>
    <w:rsid w:val="000D79D4"/>
    <w:rsid w:val="000D7CBD"/>
    <w:rsid w:val="000E0160"/>
    <w:rsid w:val="000E3156"/>
    <w:rsid w:val="000E534C"/>
    <w:rsid w:val="000E7762"/>
    <w:rsid w:val="000E7D04"/>
    <w:rsid w:val="000F0DCC"/>
    <w:rsid w:val="000F197B"/>
    <w:rsid w:val="000F273E"/>
    <w:rsid w:val="000F2DC0"/>
    <w:rsid w:val="000F358D"/>
    <w:rsid w:val="000F37D4"/>
    <w:rsid w:val="000F4860"/>
    <w:rsid w:val="00100C65"/>
    <w:rsid w:val="001013A8"/>
    <w:rsid w:val="001015AD"/>
    <w:rsid w:val="00102B8A"/>
    <w:rsid w:val="00103158"/>
    <w:rsid w:val="00104CCD"/>
    <w:rsid w:val="00106273"/>
    <w:rsid w:val="00107CDB"/>
    <w:rsid w:val="001140C8"/>
    <w:rsid w:val="00114971"/>
    <w:rsid w:val="00114D08"/>
    <w:rsid w:val="00116178"/>
    <w:rsid w:val="00117071"/>
    <w:rsid w:val="00120AA4"/>
    <w:rsid w:val="00121BC2"/>
    <w:rsid w:val="00121EBE"/>
    <w:rsid w:val="0012201B"/>
    <w:rsid w:val="00124D94"/>
    <w:rsid w:val="001253D0"/>
    <w:rsid w:val="00125E37"/>
    <w:rsid w:val="00127350"/>
    <w:rsid w:val="0013113A"/>
    <w:rsid w:val="00131322"/>
    <w:rsid w:val="0013154E"/>
    <w:rsid w:val="00131A6A"/>
    <w:rsid w:val="00133757"/>
    <w:rsid w:val="0013441B"/>
    <w:rsid w:val="00134D1A"/>
    <w:rsid w:val="00136E89"/>
    <w:rsid w:val="001377D4"/>
    <w:rsid w:val="001412D0"/>
    <w:rsid w:val="00142F05"/>
    <w:rsid w:val="00143A4A"/>
    <w:rsid w:val="00145561"/>
    <w:rsid w:val="00146B06"/>
    <w:rsid w:val="001475AE"/>
    <w:rsid w:val="0015093E"/>
    <w:rsid w:val="00152121"/>
    <w:rsid w:val="0015242C"/>
    <w:rsid w:val="00152B21"/>
    <w:rsid w:val="00152EAD"/>
    <w:rsid w:val="001567A9"/>
    <w:rsid w:val="00157564"/>
    <w:rsid w:val="00160BC5"/>
    <w:rsid w:val="0016115D"/>
    <w:rsid w:val="00164419"/>
    <w:rsid w:val="00165560"/>
    <w:rsid w:val="0017263C"/>
    <w:rsid w:val="00173064"/>
    <w:rsid w:val="0017321B"/>
    <w:rsid w:val="00173AE1"/>
    <w:rsid w:val="00174CBF"/>
    <w:rsid w:val="00175747"/>
    <w:rsid w:val="001757B0"/>
    <w:rsid w:val="001772CD"/>
    <w:rsid w:val="0017767A"/>
    <w:rsid w:val="00177D1D"/>
    <w:rsid w:val="00180905"/>
    <w:rsid w:val="0018102C"/>
    <w:rsid w:val="0018150B"/>
    <w:rsid w:val="0018178C"/>
    <w:rsid w:val="001832AE"/>
    <w:rsid w:val="00183C01"/>
    <w:rsid w:val="00185A36"/>
    <w:rsid w:val="001870CF"/>
    <w:rsid w:val="00191F93"/>
    <w:rsid w:val="00192414"/>
    <w:rsid w:val="00192D53"/>
    <w:rsid w:val="00193F64"/>
    <w:rsid w:val="00195A59"/>
    <w:rsid w:val="00195E62"/>
    <w:rsid w:val="00196DA1"/>
    <w:rsid w:val="00197F9D"/>
    <w:rsid w:val="001A131A"/>
    <w:rsid w:val="001A1453"/>
    <w:rsid w:val="001A2DA3"/>
    <w:rsid w:val="001A4C85"/>
    <w:rsid w:val="001A557E"/>
    <w:rsid w:val="001A62FF"/>
    <w:rsid w:val="001A6F42"/>
    <w:rsid w:val="001B3055"/>
    <w:rsid w:val="001B5AF2"/>
    <w:rsid w:val="001B5EAE"/>
    <w:rsid w:val="001B6313"/>
    <w:rsid w:val="001B796E"/>
    <w:rsid w:val="001B7D93"/>
    <w:rsid w:val="001C0865"/>
    <w:rsid w:val="001C155A"/>
    <w:rsid w:val="001C233E"/>
    <w:rsid w:val="001C58E4"/>
    <w:rsid w:val="001C607B"/>
    <w:rsid w:val="001C6EC7"/>
    <w:rsid w:val="001C7DC5"/>
    <w:rsid w:val="001D0F9E"/>
    <w:rsid w:val="001D169D"/>
    <w:rsid w:val="001D198F"/>
    <w:rsid w:val="001D20C9"/>
    <w:rsid w:val="001D24DD"/>
    <w:rsid w:val="001D3E6F"/>
    <w:rsid w:val="001E03C5"/>
    <w:rsid w:val="001E15AE"/>
    <w:rsid w:val="001E1D3B"/>
    <w:rsid w:val="001E2FA9"/>
    <w:rsid w:val="001E3117"/>
    <w:rsid w:val="001E31AA"/>
    <w:rsid w:val="001E3F03"/>
    <w:rsid w:val="001E6A69"/>
    <w:rsid w:val="001E7A54"/>
    <w:rsid w:val="001E7D04"/>
    <w:rsid w:val="001F0810"/>
    <w:rsid w:val="001F52C6"/>
    <w:rsid w:val="001F52CB"/>
    <w:rsid w:val="001F59B2"/>
    <w:rsid w:val="001F5EF0"/>
    <w:rsid w:val="001F656B"/>
    <w:rsid w:val="00200B77"/>
    <w:rsid w:val="00202BEF"/>
    <w:rsid w:val="00206439"/>
    <w:rsid w:val="00206CD7"/>
    <w:rsid w:val="00206D15"/>
    <w:rsid w:val="00212525"/>
    <w:rsid w:val="00212778"/>
    <w:rsid w:val="0021327C"/>
    <w:rsid w:val="00213EBE"/>
    <w:rsid w:val="00214B83"/>
    <w:rsid w:val="0021583C"/>
    <w:rsid w:val="00215BA6"/>
    <w:rsid w:val="00217FBD"/>
    <w:rsid w:val="00220818"/>
    <w:rsid w:val="00221FD4"/>
    <w:rsid w:val="002222DB"/>
    <w:rsid w:val="0022280B"/>
    <w:rsid w:val="00223088"/>
    <w:rsid w:val="002239B9"/>
    <w:rsid w:val="00224336"/>
    <w:rsid w:val="00224AD7"/>
    <w:rsid w:val="002255CA"/>
    <w:rsid w:val="00225E51"/>
    <w:rsid w:val="00226260"/>
    <w:rsid w:val="0023005E"/>
    <w:rsid w:val="002311C7"/>
    <w:rsid w:val="00231934"/>
    <w:rsid w:val="00231E5A"/>
    <w:rsid w:val="0023215E"/>
    <w:rsid w:val="00232DDD"/>
    <w:rsid w:val="00234AA2"/>
    <w:rsid w:val="00235173"/>
    <w:rsid w:val="00235B3A"/>
    <w:rsid w:val="00235E44"/>
    <w:rsid w:val="0023619A"/>
    <w:rsid w:val="00237C40"/>
    <w:rsid w:val="002415F1"/>
    <w:rsid w:val="002435A9"/>
    <w:rsid w:val="00243992"/>
    <w:rsid w:val="002447E0"/>
    <w:rsid w:val="00247647"/>
    <w:rsid w:val="002479DE"/>
    <w:rsid w:val="002504D7"/>
    <w:rsid w:val="00250D7A"/>
    <w:rsid w:val="0025129F"/>
    <w:rsid w:val="002514AA"/>
    <w:rsid w:val="00251756"/>
    <w:rsid w:val="0025346D"/>
    <w:rsid w:val="00253C54"/>
    <w:rsid w:val="00255574"/>
    <w:rsid w:val="0025694D"/>
    <w:rsid w:val="00257D2E"/>
    <w:rsid w:val="0026097B"/>
    <w:rsid w:val="002609FC"/>
    <w:rsid w:val="00260FDD"/>
    <w:rsid w:val="00262CEF"/>
    <w:rsid w:val="002630D2"/>
    <w:rsid w:val="00264D1C"/>
    <w:rsid w:val="00264ED1"/>
    <w:rsid w:val="00265BB7"/>
    <w:rsid w:val="002663FC"/>
    <w:rsid w:val="00267488"/>
    <w:rsid w:val="00270AAF"/>
    <w:rsid w:val="00270B47"/>
    <w:rsid w:val="002761A6"/>
    <w:rsid w:val="00277BD1"/>
    <w:rsid w:val="002807E8"/>
    <w:rsid w:val="0028119C"/>
    <w:rsid w:val="0028243C"/>
    <w:rsid w:val="00282E9D"/>
    <w:rsid w:val="0028540B"/>
    <w:rsid w:val="00285754"/>
    <w:rsid w:val="002861E5"/>
    <w:rsid w:val="002905D6"/>
    <w:rsid w:val="002910EA"/>
    <w:rsid w:val="0029129C"/>
    <w:rsid w:val="002927D1"/>
    <w:rsid w:val="00292A25"/>
    <w:rsid w:val="00292AD2"/>
    <w:rsid w:val="00293F0A"/>
    <w:rsid w:val="00295DC0"/>
    <w:rsid w:val="00296261"/>
    <w:rsid w:val="002962DC"/>
    <w:rsid w:val="0029659A"/>
    <w:rsid w:val="002A4182"/>
    <w:rsid w:val="002A5C66"/>
    <w:rsid w:val="002A7ACF"/>
    <w:rsid w:val="002B0565"/>
    <w:rsid w:val="002B11AB"/>
    <w:rsid w:val="002B1CA3"/>
    <w:rsid w:val="002B1D79"/>
    <w:rsid w:val="002B1EC2"/>
    <w:rsid w:val="002B37CF"/>
    <w:rsid w:val="002B396D"/>
    <w:rsid w:val="002B3984"/>
    <w:rsid w:val="002B59D3"/>
    <w:rsid w:val="002B759A"/>
    <w:rsid w:val="002C0E46"/>
    <w:rsid w:val="002C287F"/>
    <w:rsid w:val="002C4416"/>
    <w:rsid w:val="002C53C8"/>
    <w:rsid w:val="002C5402"/>
    <w:rsid w:val="002C55E1"/>
    <w:rsid w:val="002C5BD7"/>
    <w:rsid w:val="002C761E"/>
    <w:rsid w:val="002C796D"/>
    <w:rsid w:val="002D14B5"/>
    <w:rsid w:val="002D1F0E"/>
    <w:rsid w:val="002D4EA1"/>
    <w:rsid w:val="002D5E18"/>
    <w:rsid w:val="002D7243"/>
    <w:rsid w:val="002E2328"/>
    <w:rsid w:val="002E309D"/>
    <w:rsid w:val="002E412F"/>
    <w:rsid w:val="002E484F"/>
    <w:rsid w:val="002E4CE4"/>
    <w:rsid w:val="002E56D9"/>
    <w:rsid w:val="002E66D0"/>
    <w:rsid w:val="002F0650"/>
    <w:rsid w:val="002F1A85"/>
    <w:rsid w:val="002F1CA3"/>
    <w:rsid w:val="002F21C0"/>
    <w:rsid w:val="002F2273"/>
    <w:rsid w:val="002F293A"/>
    <w:rsid w:val="002F295A"/>
    <w:rsid w:val="002F43CB"/>
    <w:rsid w:val="002F44A7"/>
    <w:rsid w:val="002F60C7"/>
    <w:rsid w:val="002F63C3"/>
    <w:rsid w:val="002F68F4"/>
    <w:rsid w:val="002F71B6"/>
    <w:rsid w:val="002F749E"/>
    <w:rsid w:val="003038E0"/>
    <w:rsid w:val="00307AD0"/>
    <w:rsid w:val="00307F9B"/>
    <w:rsid w:val="003102CB"/>
    <w:rsid w:val="003108D4"/>
    <w:rsid w:val="003113B2"/>
    <w:rsid w:val="00311664"/>
    <w:rsid w:val="00311B8F"/>
    <w:rsid w:val="00311C8D"/>
    <w:rsid w:val="003135B4"/>
    <w:rsid w:val="00313799"/>
    <w:rsid w:val="003139F5"/>
    <w:rsid w:val="00317AC3"/>
    <w:rsid w:val="00321738"/>
    <w:rsid w:val="00321876"/>
    <w:rsid w:val="00321C26"/>
    <w:rsid w:val="003223BA"/>
    <w:rsid w:val="0032318B"/>
    <w:rsid w:val="00324E5A"/>
    <w:rsid w:val="00325846"/>
    <w:rsid w:val="00326F61"/>
    <w:rsid w:val="00327F3F"/>
    <w:rsid w:val="00332615"/>
    <w:rsid w:val="00334492"/>
    <w:rsid w:val="00335025"/>
    <w:rsid w:val="003360C1"/>
    <w:rsid w:val="003401D3"/>
    <w:rsid w:val="00342E59"/>
    <w:rsid w:val="003466D2"/>
    <w:rsid w:val="003467DF"/>
    <w:rsid w:val="003479C1"/>
    <w:rsid w:val="003505A7"/>
    <w:rsid w:val="00351157"/>
    <w:rsid w:val="00351734"/>
    <w:rsid w:val="00351C76"/>
    <w:rsid w:val="00354516"/>
    <w:rsid w:val="00354B38"/>
    <w:rsid w:val="00355C42"/>
    <w:rsid w:val="00356A2F"/>
    <w:rsid w:val="003572F1"/>
    <w:rsid w:val="00357C25"/>
    <w:rsid w:val="00360587"/>
    <w:rsid w:val="0036124F"/>
    <w:rsid w:val="0036237C"/>
    <w:rsid w:val="003635E7"/>
    <w:rsid w:val="0036410E"/>
    <w:rsid w:val="003664A4"/>
    <w:rsid w:val="003669EB"/>
    <w:rsid w:val="003676E3"/>
    <w:rsid w:val="0037295C"/>
    <w:rsid w:val="0037325D"/>
    <w:rsid w:val="00374923"/>
    <w:rsid w:val="0037551D"/>
    <w:rsid w:val="0038103B"/>
    <w:rsid w:val="003833A9"/>
    <w:rsid w:val="003833B7"/>
    <w:rsid w:val="00385713"/>
    <w:rsid w:val="00385C38"/>
    <w:rsid w:val="0038709B"/>
    <w:rsid w:val="00387722"/>
    <w:rsid w:val="00387E2A"/>
    <w:rsid w:val="00390A83"/>
    <w:rsid w:val="00390D2F"/>
    <w:rsid w:val="0039132C"/>
    <w:rsid w:val="0039180E"/>
    <w:rsid w:val="0039267C"/>
    <w:rsid w:val="0039360D"/>
    <w:rsid w:val="00393F81"/>
    <w:rsid w:val="003953BE"/>
    <w:rsid w:val="00397391"/>
    <w:rsid w:val="00397CDE"/>
    <w:rsid w:val="003A0E03"/>
    <w:rsid w:val="003A3B4D"/>
    <w:rsid w:val="003A4EEB"/>
    <w:rsid w:val="003A4F0E"/>
    <w:rsid w:val="003A5279"/>
    <w:rsid w:val="003A7D01"/>
    <w:rsid w:val="003A7D57"/>
    <w:rsid w:val="003B01DB"/>
    <w:rsid w:val="003B07F3"/>
    <w:rsid w:val="003B2DE5"/>
    <w:rsid w:val="003B4610"/>
    <w:rsid w:val="003B4B40"/>
    <w:rsid w:val="003B6546"/>
    <w:rsid w:val="003B7DF8"/>
    <w:rsid w:val="003C099A"/>
    <w:rsid w:val="003C1028"/>
    <w:rsid w:val="003C2D55"/>
    <w:rsid w:val="003C362B"/>
    <w:rsid w:val="003C42EB"/>
    <w:rsid w:val="003C4E94"/>
    <w:rsid w:val="003C53DD"/>
    <w:rsid w:val="003C6E98"/>
    <w:rsid w:val="003C6FCD"/>
    <w:rsid w:val="003D1B5D"/>
    <w:rsid w:val="003D41B8"/>
    <w:rsid w:val="003D42CB"/>
    <w:rsid w:val="003D4800"/>
    <w:rsid w:val="003D4E82"/>
    <w:rsid w:val="003D6779"/>
    <w:rsid w:val="003D6DD5"/>
    <w:rsid w:val="003D6EE5"/>
    <w:rsid w:val="003D787F"/>
    <w:rsid w:val="003E0BD6"/>
    <w:rsid w:val="003E1A1A"/>
    <w:rsid w:val="003E40C5"/>
    <w:rsid w:val="003E571C"/>
    <w:rsid w:val="003E5D0B"/>
    <w:rsid w:val="003E63C8"/>
    <w:rsid w:val="003F0C3E"/>
    <w:rsid w:val="003F3590"/>
    <w:rsid w:val="003F3E59"/>
    <w:rsid w:val="003F4A3A"/>
    <w:rsid w:val="003F513F"/>
    <w:rsid w:val="003F5214"/>
    <w:rsid w:val="003F557E"/>
    <w:rsid w:val="003F5880"/>
    <w:rsid w:val="003F5D00"/>
    <w:rsid w:val="003F70FC"/>
    <w:rsid w:val="003F7E13"/>
    <w:rsid w:val="00400A81"/>
    <w:rsid w:val="00402321"/>
    <w:rsid w:val="00402E38"/>
    <w:rsid w:val="0040556A"/>
    <w:rsid w:val="00405F9D"/>
    <w:rsid w:val="00406525"/>
    <w:rsid w:val="0041040E"/>
    <w:rsid w:val="00412B3D"/>
    <w:rsid w:val="00413792"/>
    <w:rsid w:val="00414EBB"/>
    <w:rsid w:val="00416FA0"/>
    <w:rsid w:val="004172DC"/>
    <w:rsid w:val="004175D0"/>
    <w:rsid w:val="00417614"/>
    <w:rsid w:val="0042038B"/>
    <w:rsid w:val="00421F96"/>
    <w:rsid w:val="00422112"/>
    <w:rsid w:val="00424C18"/>
    <w:rsid w:val="004251F2"/>
    <w:rsid w:val="004274D0"/>
    <w:rsid w:val="00430F69"/>
    <w:rsid w:val="0043163C"/>
    <w:rsid w:val="00431B12"/>
    <w:rsid w:val="00431DFF"/>
    <w:rsid w:val="00433592"/>
    <w:rsid w:val="0043360F"/>
    <w:rsid w:val="004345A9"/>
    <w:rsid w:val="004358AC"/>
    <w:rsid w:val="004358BE"/>
    <w:rsid w:val="00437841"/>
    <w:rsid w:val="00437952"/>
    <w:rsid w:val="00437D59"/>
    <w:rsid w:val="00440F8D"/>
    <w:rsid w:val="00444E65"/>
    <w:rsid w:val="004500A4"/>
    <w:rsid w:val="004500AB"/>
    <w:rsid w:val="00452262"/>
    <w:rsid w:val="00452D33"/>
    <w:rsid w:val="00455D2C"/>
    <w:rsid w:val="004566F0"/>
    <w:rsid w:val="00456D3A"/>
    <w:rsid w:val="0045760F"/>
    <w:rsid w:val="004612A1"/>
    <w:rsid w:val="004613D5"/>
    <w:rsid w:val="00461E2D"/>
    <w:rsid w:val="0046252D"/>
    <w:rsid w:val="00463CE5"/>
    <w:rsid w:val="00463FD3"/>
    <w:rsid w:val="004647A9"/>
    <w:rsid w:val="00464CDB"/>
    <w:rsid w:val="00466B12"/>
    <w:rsid w:val="00467A82"/>
    <w:rsid w:val="00467BE1"/>
    <w:rsid w:val="00471927"/>
    <w:rsid w:val="004722BA"/>
    <w:rsid w:val="00472F83"/>
    <w:rsid w:val="00480C02"/>
    <w:rsid w:val="0048131F"/>
    <w:rsid w:val="00483852"/>
    <w:rsid w:val="00484B80"/>
    <w:rsid w:val="00484BF8"/>
    <w:rsid w:val="00485F50"/>
    <w:rsid w:val="00486310"/>
    <w:rsid w:val="00486DEB"/>
    <w:rsid w:val="0048732E"/>
    <w:rsid w:val="0048754D"/>
    <w:rsid w:val="004905B2"/>
    <w:rsid w:val="004918A6"/>
    <w:rsid w:val="00491F6D"/>
    <w:rsid w:val="004921D1"/>
    <w:rsid w:val="0049233F"/>
    <w:rsid w:val="004933CC"/>
    <w:rsid w:val="0049484C"/>
    <w:rsid w:val="00494BB2"/>
    <w:rsid w:val="004954B1"/>
    <w:rsid w:val="0049593A"/>
    <w:rsid w:val="00495D4A"/>
    <w:rsid w:val="004968AD"/>
    <w:rsid w:val="00496E2B"/>
    <w:rsid w:val="004A1337"/>
    <w:rsid w:val="004A35D4"/>
    <w:rsid w:val="004A3B5B"/>
    <w:rsid w:val="004A3CAB"/>
    <w:rsid w:val="004A40AC"/>
    <w:rsid w:val="004A4238"/>
    <w:rsid w:val="004A560C"/>
    <w:rsid w:val="004A6BBC"/>
    <w:rsid w:val="004A7CF3"/>
    <w:rsid w:val="004B0A0A"/>
    <w:rsid w:val="004B23C7"/>
    <w:rsid w:val="004B3160"/>
    <w:rsid w:val="004B3E5F"/>
    <w:rsid w:val="004B63F5"/>
    <w:rsid w:val="004B721B"/>
    <w:rsid w:val="004C0AAF"/>
    <w:rsid w:val="004C0B17"/>
    <w:rsid w:val="004C12E6"/>
    <w:rsid w:val="004C244E"/>
    <w:rsid w:val="004C24B2"/>
    <w:rsid w:val="004C3506"/>
    <w:rsid w:val="004C7CC8"/>
    <w:rsid w:val="004D073B"/>
    <w:rsid w:val="004D207F"/>
    <w:rsid w:val="004D226D"/>
    <w:rsid w:val="004D2549"/>
    <w:rsid w:val="004D39AF"/>
    <w:rsid w:val="004D3B32"/>
    <w:rsid w:val="004D5443"/>
    <w:rsid w:val="004D6845"/>
    <w:rsid w:val="004D6A89"/>
    <w:rsid w:val="004E04AB"/>
    <w:rsid w:val="004E29C7"/>
    <w:rsid w:val="004E332A"/>
    <w:rsid w:val="004E395E"/>
    <w:rsid w:val="004E51EB"/>
    <w:rsid w:val="004E5934"/>
    <w:rsid w:val="004E6860"/>
    <w:rsid w:val="004E6BF6"/>
    <w:rsid w:val="004F02A2"/>
    <w:rsid w:val="004F0F25"/>
    <w:rsid w:val="004F12D2"/>
    <w:rsid w:val="004F1712"/>
    <w:rsid w:val="004F1E0D"/>
    <w:rsid w:val="004F2319"/>
    <w:rsid w:val="004F306F"/>
    <w:rsid w:val="004F46B3"/>
    <w:rsid w:val="005026B3"/>
    <w:rsid w:val="00504C6E"/>
    <w:rsid w:val="00506254"/>
    <w:rsid w:val="00510579"/>
    <w:rsid w:val="00512050"/>
    <w:rsid w:val="00513B86"/>
    <w:rsid w:val="00513D74"/>
    <w:rsid w:val="005152DF"/>
    <w:rsid w:val="0051675B"/>
    <w:rsid w:val="00516909"/>
    <w:rsid w:val="005169AC"/>
    <w:rsid w:val="00516A58"/>
    <w:rsid w:val="00521427"/>
    <w:rsid w:val="00521686"/>
    <w:rsid w:val="0052204F"/>
    <w:rsid w:val="00522F8D"/>
    <w:rsid w:val="00524495"/>
    <w:rsid w:val="005256CF"/>
    <w:rsid w:val="00530D6D"/>
    <w:rsid w:val="00532035"/>
    <w:rsid w:val="00532B71"/>
    <w:rsid w:val="00540EB8"/>
    <w:rsid w:val="005410F6"/>
    <w:rsid w:val="00543001"/>
    <w:rsid w:val="0054371E"/>
    <w:rsid w:val="00546245"/>
    <w:rsid w:val="0054651B"/>
    <w:rsid w:val="00547613"/>
    <w:rsid w:val="005518C9"/>
    <w:rsid w:val="00551A4D"/>
    <w:rsid w:val="00552725"/>
    <w:rsid w:val="005527D3"/>
    <w:rsid w:val="00552BAF"/>
    <w:rsid w:val="00553D15"/>
    <w:rsid w:val="005547AB"/>
    <w:rsid w:val="00555A8A"/>
    <w:rsid w:val="00557482"/>
    <w:rsid w:val="00560112"/>
    <w:rsid w:val="00560CCF"/>
    <w:rsid w:val="00560FE8"/>
    <w:rsid w:val="005647B9"/>
    <w:rsid w:val="0056565F"/>
    <w:rsid w:val="00566A1D"/>
    <w:rsid w:val="0056731C"/>
    <w:rsid w:val="00570D6E"/>
    <w:rsid w:val="00570EAA"/>
    <w:rsid w:val="00571E99"/>
    <w:rsid w:val="005722B9"/>
    <w:rsid w:val="00572DB5"/>
    <w:rsid w:val="005736BC"/>
    <w:rsid w:val="00573CF3"/>
    <w:rsid w:val="00575BB7"/>
    <w:rsid w:val="00576235"/>
    <w:rsid w:val="00577BEC"/>
    <w:rsid w:val="00582350"/>
    <w:rsid w:val="00583AE7"/>
    <w:rsid w:val="00584AFF"/>
    <w:rsid w:val="005850A1"/>
    <w:rsid w:val="00585B29"/>
    <w:rsid w:val="00586CE4"/>
    <w:rsid w:val="00591282"/>
    <w:rsid w:val="0059146C"/>
    <w:rsid w:val="00592273"/>
    <w:rsid w:val="005930D0"/>
    <w:rsid w:val="0059451A"/>
    <w:rsid w:val="005A1E25"/>
    <w:rsid w:val="005A318E"/>
    <w:rsid w:val="005A44C1"/>
    <w:rsid w:val="005A4B67"/>
    <w:rsid w:val="005A63F5"/>
    <w:rsid w:val="005A78DE"/>
    <w:rsid w:val="005B0665"/>
    <w:rsid w:val="005B355E"/>
    <w:rsid w:val="005B4EC7"/>
    <w:rsid w:val="005B6DFD"/>
    <w:rsid w:val="005B72A6"/>
    <w:rsid w:val="005B7834"/>
    <w:rsid w:val="005B7F28"/>
    <w:rsid w:val="005C1D38"/>
    <w:rsid w:val="005C29E9"/>
    <w:rsid w:val="005C4D24"/>
    <w:rsid w:val="005C59DA"/>
    <w:rsid w:val="005C68B2"/>
    <w:rsid w:val="005D0D07"/>
    <w:rsid w:val="005D2CC3"/>
    <w:rsid w:val="005D6AE6"/>
    <w:rsid w:val="005E0268"/>
    <w:rsid w:val="005E092D"/>
    <w:rsid w:val="005E0CC9"/>
    <w:rsid w:val="005E287E"/>
    <w:rsid w:val="005E2EE0"/>
    <w:rsid w:val="005E36F3"/>
    <w:rsid w:val="005E421E"/>
    <w:rsid w:val="005E473C"/>
    <w:rsid w:val="005E4894"/>
    <w:rsid w:val="005E7E1D"/>
    <w:rsid w:val="005F0566"/>
    <w:rsid w:val="005F2E65"/>
    <w:rsid w:val="005F3167"/>
    <w:rsid w:val="005F43A4"/>
    <w:rsid w:val="005F47C2"/>
    <w:rsid w:val="005F5F49"/>
    <w:rsid w:val="005F6691"/>
    <w:rsid w:val="005F6BE2"/>
    <w:rsid w:val="005F6D45"/>
    <w:rsid w:val="00600A4F"/>
    <w:rsid w:val="00601716"/>
    <w:rsid w:val="00602F2C"/>
    <w:rsid w:val="006031BC"/>
    <w:rsid w:val="006048CA"/>
    <w:rsid w:val="00605870"/>
    <w:rsid w:val="00605A29"/>
    <w:rsid w:val="00606125"/>
    <w:rsid w:val="00606D41"/>
    <w:rsid w:val="00607D9D"/>
    <w:rsid w:val="00610724"/>
    <w:rsid w:val="00610AA2"/>
    <w:rsid w:val="00610BDE"/>
    <w:rsid w:val="00610DA3"/>
    <w:rsid w:val="006119EC"/>
    <w:rsid w:val="00611C32"/>
    <w:rsid w:val="00613253"/>
    <w:rsid w:val="0061547C"/>
    <w:rsid w:val="0061687B"/>
    <w:rsid w:val="00616B40"/>
    <w:rsid w:val="00617462"/>
    <w:rsid w:val="00622560"/>
    <w:rsid w:val="006225DA"/>
    <w:rsid w:val="00622BFB"/>
    <w:rsid w:val="00622C50"/>
    <w:rsid w:val="006240FE"/>
    <w:rsid w:val="00624F8C"/>
    <w:rsid w:val="00625141"/>
    <w:rsid w:val="006251D0"/>
    <w:rsid w:val="00627463"/>
    <w:rsid w:val="00627563"/>
    <w:rsid w:val="0063478D"/>
    <w:rsid w:val="00634F7E"/>
    <w:rsid w:val="006350CB"/>
    <w:rsid w:val="00637595"/>
    <w:rsid w:val="00640363"/>
    <w:rsid w:val="00640D8A"/>
    <w:rsid w:val="0064180F"/>
    <w:rsid w:val="0064195D"/>
    <w:rsid w:val="00641D2A"/>
    <w:rsid w:val="00641F7D"/>
    <w:rsid w:val="006436B4"/>
    <w:rsid w:val="00643C1D"/>
    <w:rsid w:val="006470DA"/>
    <w:rsid w:val="00647CFE"/>
    <w:rsid w:val="006508BA"/>
    <w:rsid w:val="00650AEF"/>
    <w:rsid w:val="00653430"/>
    <w:rsid w:val="006544B0"/>
    <w:rsid w:val="006553C1"/>
    <w:rsid w:val="00655863"/>
    <w:rsid w:val="006568CD"/>
    <w:rsid w:val="00656EF6"/>
    <w:rsid w:val="00657FB7"/>
    <w:rsid w:val="00661B76"/>
    <w:rsid w:val="00662F67"/>
    <w:rsid w:val="006648F9"/>
    <w:rsid w:val="0066597A"/>
    <w:rsid w:val="0067453F"/>
    <w:rsid w:val="00675453"/>
    <w:rsid w:val="00677B2C"/>
    <w:rsid w:val="006807FB"/>
    <w:rsid w:val="00680FDA"/>
    <w:rsid w:val="00683930"/>
    <w:rsid w:val="00683CF7"/>
    <w:rsid w:val="006846DB"/>
    <w:rsid w:val="006851AE"/>
    <w:rsid w:val="006860BC"/>
    <w:rsid w:val="00686DE3"/>
    <w:rsid w:val="00687190"/>
    <w:rsid w:val="006878C5"/>
    <w:rsid w:val="00687918"/>
    <w:rsid w:val="0069798B"/>
    <w:rsid w:val="006A1914"/>
    <w:rsid w:val="006A1DE9"/>
    <w:rsid w:val="006A224B"/>
    <w:rsid w:val="006A5D31"/>
    <w:rsid w:val="006A787F"/>
    <w:rsid w:val="006A7CE1"/>
    <w:rsid w:val="006A7EF4"/>
    <w:rsid w:val="006B28B5"/>
    <w:rsid w:val="006B4272"/>
    <w:rsid w:val="006B6BBE"/>
    <w:rsid w:val="006C0C12"/>
    <w:rsid w:val="006C171C"/>
    <w:rsid w:val="006C1AD3"/>
    <w:rsid w:val="006C2187"/>
    <w:rsid w:val="006C2C8C"/>
    <w:rsid w:val="006C540B"/>
    <w:rsid w:val="006C5909"/>
    <w:rsid w:val="006C66AE"/>
    <w:rsid w:val="006C728B"/>
    <w:rsid w:val="006C7453"/>
    <w:rsid w:val="006D1C84"/>
    <w:rsid w:val="006D259D"/>
    <w:rsid w:val="006D4800"/>
    <w:rsid w:val="006D498B"/>
    <w:rsid w:val="006D4A11"/>
    <w:rsid w:val="006D5408"/>
    <w:rsid w:val="006D5C0E"/>
    <w:rsid w:val="006D7322"/>
    <w:rsid w:val="006E2A50"/>
    <w:rsid w:val="006E2DBE"/>
    <w:rsid w:val="006E39A0"/>
    <w:rsid w:val="006E3E40"/>
    <w:rsid w:val="006E4108"/>
    <w:rsid w:val="006E4202"/>
    <w:rsid w:val="006E5841"/>
    <w:rsid w:val="006E5B36"/>
    <w:rsid w:val="006F089D"/>
    <w:rsid w:val="006F2B07"/>
    <w:rsid w:val="006F4B6D"/>
    <w:rsid w:val="006F578F"/>
    <w:rsid w:val="006F74B8"/>
    <w:rsid w:val="00702F00"/>
    <w:rsid w:val="007054B8"/>
    <w:rsid w:val="007079C2"/>
    <w:rsid w:val="00711233"/>
    <w:rsid w:val="00715765"/>
    <w:rsid w:val="00724174"/>
    <w:rsid w:val="00727B19"/>
    <w:rsid w:val="007325A5"/>
    <w:rsid w:val="00733513"/>
    <w:rsid w:val="00734628"/>
    <w:rsid w:val="007362DB"/>
    <w:rsid w:val="007368B4"/>
    <w:rsid w:val="00736F0E"/>
    <w:rsid w:val="007423A9"/>
    <w:rsid w:val="007429FD"/>
    <w:rsid w:val="007450C2"/>
    <w:rsid w:val="00750A50"/>
    <w:rsid w:val="00751638"/>
    <w:rsid w:val="007551D1"/>
    <w:rsid w:val="007564CF"/>
    <w:rsid w:val="00756535"/>
    <w:rsid w:val="00757C07"/>
    <w:rsid w:val="0076063E"/>
    <w:rsid w:val="007633EE"/>
    <w:rsid w:val="00766025"/>
    <w:rsid w:val="00767402"/>
    <w:rsid w:val="007701E2"/>
    <w:rsid w:val="00770C68"/>
    <w:rsid w:val="00775F5F"/>
    <w:rsid w:val="00781022"/>
    <w:rsid w:val="00781271"/>
    <w:rsid w:val="00781D16"/>
    <w:rsid w:val="0078220D"/>
    <w:rsid w:val="007836B2"/>
    <w:rsid w:val="00783EA7"/>
    <w:rsid w:val="00785BAD"/>
    <w:rsid w:val="00786DC8"/>
    <w:rsid w:val="00790C8D"/>
    <w:rsid w:val="007911B3"/>
    <w:rsid w:val="00791F9E"/>
    <w:rsid w:val="00792431"/>
    <w:rsid w:val="00792D6D"/>
    <w:rsid w:val="0079536A"/>
    <w:rsid w:val="0079678E"/>
    <w:rsid w:val="007A0420"/>
    <w:rsid w:val="007A18FC"/>
    <w:rsid w:val="007A2A56"/>
    <w:rsid w:val="007A7D9A"/>
    <w:rsid w:val="007B2F13"/>
    <w:rsid w:val="007B3018"/>
    <w:rsid w:val="007B3210"/>
    <w:rsid w:val="007B35CA"/>
    <w:rsid w:val="007B403D"/>
    <w:rsid w:val="007B44D5"/>
    <w:rsid w:val="007B5765"/>
    <w:rsid w:val="007B5BDC"/>
    <w:rsid w:val="007B67D7"/>
    <w:rsid w:val="007B7470"/>
    <w:rsid w:val="007C25DE"/>
    <w:rsid w:val="007C3488"/>
    <w:rsid w:val="007C36C7"/>
    <w:rsid w:val="007C388D"/>
    <w:rsid w:val="007C474B"/>
    <w:rsid w:val="007C5556"/>
    <w:rsid w:val="007D02EF"/>
    <w:rsid w:val="007D0B1C"/>
    <w:rsid w:val="007D2527"/>
    <w:rsid w:val="007D27A3"/>
    <w:rsid w:val="007D2AA8"/>
    <w:rsid w:val="007D2D13"/>
    <w:rsid w:val="007D2D9D"/>
    <w:rsid w:val="007D327D"/>
    <w:rsid w:val="007D395B"/>
    <w:rsid w:val="007D5505"/>
    <w:rsid w:val="007D5E56"/>
    <w:rsid w:val="007D5E9A"/>
    <w:rsid w:val="007D6531"/>
    <w:rsid w:val="007D6B4C"/>
    <w:rsid w:val="007D6BD0"/>
    <w:rsid w:val="007D7279"/>
    <w:rsid w:val="007D7DB2"/>
    <w:rsid w:val="007E08AA"/>
    <w:rsid w:val="007E1006"/>
    <w:rsid w:val="007E1643"/>
    <w:rsid w:val="007E1BC4"/>
    <w:rsid w:val="007E37DB"/>
    <w:rsid w:val="007F0B09"/>
    <w:rsid w:val="007F1714"/>
    <w:rsid w:val="007F3CF4"/>
    <w:rsid w:val="007F4D34"/>
    <w:rsid w:val="007F4F57"/>
    <w:rsid w:val="007F6FDE"/>
    <w:rsid w:val="007F7BEC"/>
    <w:rsid w:val="007F7D4E"/>
    <w:rsid w:val="00801565"/>
    <w:rsid w:val="00801AF3"/>
    <w:rsid w:val="00803594"/>
    <w:rsid w:val="00804FC1"/>
    <w:rsid w:val="00807012"/>
    <w:rsid w:val="00812509"/>
    <w:rsid w:val="00813A0C"/>
    <w:rsid w:val="00816C92"/>
    <w:rsid w:val="00816E66"/>
    <w:rsid w:val="008222F6"/>
    <w:rsid w:val="00822688"/>
    <w:rsid w:val="00823B45"/>
    <w:rsid w:val="00823C4E"/>
    <w:rsid w:val="00827529"/>
    <w:rsid w:val="0083029B"/>
    <w:rsid w:val="00831300"/>
    <w:rsid w:val="008319F7"/>
    <w:rsid w:val="00832D66"/>
    <w:rsid w:val="00836622"/>
    <w:rsid w:val="008369FA"/>
    <w:rsid w:val="008379DA"/>
    <w:rsid w:val="0084120D"/>
    <w:rsid w:val="00841D40"/>
    <w:rsid w:val="008425B5"/>
    <w:rsid w:val="00843EDF"/>
    <w:rsid w:val="00844B8D"/>
    <w:rsid w:val="00844E92"/>
    <w:rsid w:val="00845EED"/>
    <w:rsid w:val="0084656D"/>
    <w:rsid w:val="00851186"/>
    <w:rsid w:val="008517EC"/>
    <w:rsid w:val="00852018"/>
    <w:rsid w:val="0085334F"/>
    <w:rsid w:val="00853C83"/>
    <w:rsid w:val="00853F33"/>
    <w:rsid w:val="0085443B"/>
    <w:rsid w:val="00855C0E"/>
    <w:rsid w:val="00860B2F"/>
    <w:rsid w:val="00863C74"/>
    <w:rsid w:val="0086728A"/>
    <w:rsid w:val="008723E7"/>
    <w:rsid w:val="00872AB8"/>
    <w:rsid w:val="00873053"/>
    <w:rsid w:val="00874120"/>
    <w:rsid w:val="00874C8F"/>
    <w:rsid w:val="00876613"/>
    <w:rsid w:val="0087696E"/>
    <w:rsid w:val="008771B7"/>
    <w:rsid w:val="008811D0"/>
    <w:rsid w:val="0088140C"/>
    <w:rsid w:val="0088213F"/>
    <w:rsid w:val="0088228C"/>
    <w:rsid w:val="0088251A"/>
    <w:rsid w:val="00883112"/>
    <w:rsid w:val="008833D4"/>
    <w:rsid w:val="00886A79"/>
    <w:rsid w:val="0088726B"/>
    <w:rsid w:val="008901BB"/>
    <w:rsid w:val="00892948"/>
    <w:rsid w:val="00893213"/>
    <w:rsid w:val="0089501B"/>
    <w:rsid w:val="00895342"/>
    <w:rsid w:val="00895FB4"/>
    <w:rsid w:val="008960B9"/>
    <w:rsid w:val="008966BF"/>
    <w:rsid w:val="00896761"/>
    <w:rsid w:val="008A1A79"/>
    <w:rsid w:val="008A223D"/>
    <w:rsid w:val="008A2F59"/>
    <w:rsid w:val="008A4716"/>
    <w:rsid w:val="008A5FD0"/>
    <w:rsid w:val="008A6315"/>
    <w:rsid w:val="008A6F4C"/>
    <w:rsid w:val="008B062E"/>
    <w:rsid w:val="008B25AB"/>
    <w:rsid w:val="008B2CD7"/>
    <w:rsid w:val="008B3296"/>
    <w:rsid w:val="008B4560"/>
    <w:rsid w:val="008B47CA"/>
    <w:rsid w:val="008B52A7"/>
    <w:rsid w:val="008B55BE"/>
    <w:rsid w:val="008B5759"/>
    <w:rsid w:val="008B5D96"/>
    <w:rsid w:val="008C0611"/>
    <w:rsid w:val="008C221F"/>
    <w:rsid w:val="008C2900"/>
    <w:rsid w:val="008C2D84"/>
    <w:rsid w:val="008C6DA9"/>
    <w:rsid w:val="008C7E3F"/>
    <w:rsid w:val="008D00E1"/>
    <w:rsid w:val="008D0FED"/>
    <w:rsid w:val="008D1E83"/>
    <w:rsid w:val="008D281C"/>
    <w:rsid w:val="008D31D4"/>
    <w:rsid w:val="008D33A9"/>
    <w:rsid w:val="008D3EB4"/>
    <w:rsid w:val="008D43BB"/>
    <w:rsid w:val="008D5EBF"/>
    <w:rsid w:val="008D6546"/>
    <w:rsid w:val="008D6701"/>
    <w:rsid w:val="008D6F17"/>
    <w:rsid w:val="008D701A"/>
    <w:rsid w:val="008D756A"/>
    <w:rsid w:val="008D79EE"/>
    <w:rsid w:val="008E59B0"/>
    <w:rsid w:val="008E61E8"/>
    <w:rsid w:val="008E7876"/>
    <w:rsid w:val="008F0AAA"/>
    <w:rsid w:val="008F168B"/>
    <w:rsid w:val="008F3371"/>
    <w:rsid w:val="008F40C4"/>
    <w:rsid w:val="008F57A4"/>
    <w:rsid w:val="008F67E4"/>
    <w:rsid w:val="008F75AD"/>
    <w:rsid w:val="009009E9"/>
    <w:rsid w:val="00901027"/>
    <w:rsid w:val="00901D2A"/>
    <w:rsid w:val="00903764"/>
    <w:rsid w:val="009058E5"/>
    <w:rsid w:val="00905B74"/>
    <w:rsid w:val="00905DD5"/>
    <w:rsid w:val="00905F18"/>
    <w:rsid w:val="00906773"/>
    <w:rsid w:val="00906E19"/>
    <w:rsid w:val="00913214"/>
    <w:rsid w:val="0091389E"/>
    <w:rsid w:val="00914AE2"/>
    <w:rsid w:val="00921212"/>
    <w:rsid w:val="00921AFE"/>
    <w:rsid w:val="00921E22"/>
    <w:rsid w:val="0092326B"/>
    <w:rsid w:val="00924344"/>
    <w:rsid w:val="0092505A"/>
    <w:rsid w:val="00925355"/>
    <w:rsid w:val="00930A0A"/>
    <w:rsid w:val="00930CF3"/>
    <w:rsid w:val="0093104A"/>
    <w:rsid w:val="00932B66"/>
    <w:rsid w:val="00932E8C"/>
    <w:rsid w:val="009359CE"/>
    <w:rsid w:val="00943814"/>
    <w:rsid w:val="009445D1"/>
    <w:rsid w:val="0094727A"/>
    <w:rsid w:val="00950869"/>
    <w:rsid w:val="00953785"/>
    <w:rsid w:val="0095714A"/>
    <w:rsid w:val="0096028D"/>
    <w:rsid w:val="00960C3A"/>
    <w:rsid w:val="009615F1"/>
    <w:rsid w:val="00961B0D"/>
    <w:rsid w:val="00961F39"/>
    <w:rsid w:val="00962483"/>
    <w:rsid w:val="00963B2F"/>
    <w:rsid w:val="00967856"/>
    <w:rsid w:val="0097222B"/>
    <w:rsid w:val="00972C5F"/>
    <w:rsid w:val="00973A9F"/>
    <w:rsid w:val="0097467A"/>
    <w:rsid w:val="0097647B"/>
    <w:rsid w:val="00980528"/>
    <w:rsid w:val="00980CD2"/>
    <w:rsid w:val="009838E5"/>
    <w:rsid w:val="009845A7"/>
    <w:rsid w:val="0098557E"/>
    <w:rsid w:val="00986AA1"/>
    <w:rsid w:val="00991F81"/>
    <w:rsid w:val="00992AE0"/>
    <w:rsid w:val="00993C62"/>
    <w:rsid w:val="00993EBA"/>
    <w:rsid w:val="00993F1D"/>
    <w:rsid w:val="00995C3D"/>
    <w:rsid w:val="00997658"/>
    <w:rsid w:val="00997D09"/>
    <w:rsid w:val="009A05D4"/>
    <w:rsid w:val="009A1EB9"/>
    <w:rsid w:val="009A2B87"/>
    <w:rsid w:val="009A2FB9"/>
    <w:rsid w:val="009A4724"/>
    <w:rsid w:val="009A4B5F"/>
    <w:rsid w:val="009A608A"/>
    <w:rsid w:val="009A6A92"/>
    <w:rsid w:val="009A6D33"/>
    <w:rsid w:val="009A7B22"/>
    <w:rsid w:val="009B0353"/>
    <w:rsid w:val="009B0620"/>
    <w:rsid w:val="009B189A"/>
    <w:rsid w:val="009B3C36"/>
    <w:rsid w:val="009B496A"/>
    <w:rsid w:val="009B4EC3"/>
    <w:rsid w:val="009B5188"/>
    <w:rsid w:val="009B6233"/>
    <w:rsid w:val="009C085D"/>
    <w:rsid w:val="009C1978"/>
    <w:rsid w:val="009C1CFF"/>
    <w:rsid w:val="009C5B1D"/>
    <w:rsid w:val="009D3831"/>
    <w:rsid w:val="009D3C0B"/>
    <w:rsid w:val="009D45ED"/>
    <w:rsid w:val="009D4692"/>
    <w:rsid w:val="009D69C7"/>
    <w:rsid w:val="009E15DA"/>
    <w:rsid w:val="009E1BC6"/>
    <w:rsid w:val="009E33CF"/>
    <w:rsid w:val="009E37F6"/>
    <w:rsid w:val="009E464F"/>
    <w:rsid w:val="009E7C38"/>
    <w:rsid w:val="009E7EF7"/>
    <w:rsid w:val="009F2311"/>
    <w:rsid w:val="009F29FB"/>
    <w:rsid w:val="009F37AB"/>
    <w:rsid w:val="009F47BA"/>
    <w:rsid w:val="009F50F2"/>
    <w:rsid w:val="009F536A"/>
    <w:rsid w:val="009F6493"/>
    <w:rsid w:val="009F699E"/>
    <w:rsid w:val="009F6E8D"/>
    <w:rsid w:val="00A00FF8"/>
    <w:rsid w:val="00A0156F"/>
    <w:rsid w:val="00A03396"/>
    <w:rsid w:val="00A03FF7"/>
    <w:rsid w:val="00A075A2"/>
    <w:rsid w:val="00A079CD"/>
    <w:rsid w:val="00A1232A"/>
    <w:rsid w:val="00A1313D"/>
    <w:rsid w:val="00A13519"/>
    <w:rsid w:val="00A13696"/>
    <w:rsid w:val="00A137D7"/>
    <w:rsid w:val="00A14F73"/>
    <w:rsid w:val="00A1674B"/>
    <w:rsid w:val="00A202AE"/>
    <w:rsid w:val="00A21669"/>
    <w:rsid w:val="00A21CB4"/>
    <w:rsid w:val="00A22B0F"/>
    <w:rsid w:val="00A23DA4"/>
    <w:rsid w:val="00A257E5"/>
    <w:rsid w:val="00A36067"/>
    <w:rsid w:val="00A36E64"/>
    <w:rsid w:val="00A37A25"/>
    <w:rsid w:val="00A37F51"/>
    <w:rsid w:val="00A4096C"/>
    <w:rsid w:val="00A42FDF"/>
    <w:rsid w:val="00A44572"/>
    <w:rsid w:val="00A45B2D"/>
    <w:rsid w:val="00A45B51"/>
    <w:rsid w:val="00A46439"/>
    <w:rsid w:val="00A535BA"/>
    <w:rsid w:val="00A54215"/>
    <w:rsid w:val="00A561DA"/>
    <w:rsid w:val="00A561E2"/>
    <w:rsid w:val="00A5682C"/>
    <w:rsid w:val="00A57D71"/>
    <w:rsid w:val="00A607EA"/>
    <w:rsid w:val="00A62482"/>
    <w:rsid w:val="00A67840"/>
    <w:rsid w:val="00A678B8"/>
    <w:rsid w:val="00A70ECA"/>
    <w:rsid w:val="00A712C0"/>
    <w:rsid w:val="00A71830"/>
    <w:rsid w:val="00A7221F"/>
    <w:rsid w:val="00A749CB"/>
    <w:rsid w:val="00A755FC"/>
    <w:rsid w:val="00A75B36"/>
    <w:rsid w:val="00A80A02"/>
    <w:rsid w:val="00A85885"/>
    <w:rsid w:val="00A87492"/>
    <w:rsid w:val="00A920A8"/>
    <w:rsid w:val="00A92885"/>
    <w:rsid w:val="00A94C81"/>
    <w:rsid w:val="00A95574"/>
    <w:rsid w:val="00A95C4F"/>
    <w:rsid w:val="00A96667"/>
    <w:rsid w:val="00AA0F40"/>
    <w:rsid w:val="00AA13EC"/>
    <w:rsid w:val="00AA3B17"/>
    <w:rsid w:val="00AA3F57"/>
    <w:rsid w:val="00AA4ABB"/>
    <w:rsid w:val="00AA5E3F"/>
    <w:rsid w:val="00AA7197"/>
    <w:rsid w:val="00AB0DA5"/>
    <w:rsid w:val="00AB161B"/>
    <w:rsid w:val="00AB23B4"/>
    <w:rsid w:val="00AB3596"/>
    <w:rsid w:val="00AB37C0"/>
    <w:rsid w:val="00AB4EB1"/>
    <w:rsid w:val="00AB553B"/>
    <w:rsid w:val="00AB58CF"/>
    <w:rsid w:val="00AC4AF3"/>
    <w:rsid w:val="00AC4B39"/>
    <w:rsid w:val="00AC4BD3"/>
    <w:rsid w:val="00AC549D"/>
    <w:rsid w:val="00AC7547"/>
    <w:rsid w:val="00AC7F20"/>
    <w:rsid w:val="00AD0022"/>
    <w:rsid w:val="00AD0E60"/>
    <w:rsid w:val="00AD417C"/>
    <w:rsid w:val="00AD6885"/>
    <w:rsid w:val="00AD78F5"/>
    <w:rsid w:val="00AE0F37"/>
    <w:rsid w:val="00AE5C8F"/>
    <w:rsid w:val="00AE5DB5"/>
    <w:rsid w:val="00AE67B3"/>
    <w:rsid w:val="00AF3DA7"/>
    <w:rsid w:val="00B01AE8"/>
    <w:rsid w:val="00B01E50"/>
    <w:rsid w:val="00B01F92"/>
    <w:rsid w:val="00B028B8"/>
    <w:rsid w:val="00B041A2"/>
    <w:rsid w:val="00B053E2"/>
    <w:rsid w:val="00B05B2C"/>
    <w:rsid w:val="00B0670E"/>
    <w:rsid w:val="00B06B33"/>
    <w:rsid w:val="00B06CA3"/>
    <w:rsid w:val="00B075C3"/>
    <w:rsid w:val="00B07C8A"/>
    <w:rsid w:val="00B10332"/>
    <w:rsid w:val="00B10702"/>
    <w:rsid w:val="00B10AB0"/>
    <w:rsid w:val="00B10E52"/>
    <w:rsid w:val="00B11143"/>
    <w:rsid w:val="00B11244"/>
    <w:rsid w:val="00B12604"/>
    <w:rsid w:val="00B13793"/>
    <w:rsid w:val="00B13FFF"/>
    <w:rsid w:val="00B14B3C"/>
    <w:rsid w:val="00B1525C"/>
    <w:rsid w:val="00B1650C"/>
    <w:rsid w:val="00B20E9B"/>
    <w:rsid w:val="00B20EF2"/>
    <w:rsid w:val="00B2108C"/>
    <w:rsid w:val="00B25C77"/>
    <w:rsid w:val="00B26191"/>
    <w:rsid w:val="00B268F8"/>
    <w:rsid w:val="00B26B5E"/>
    <w:rsid w:val="00B27695"/>
    <w:rsid w:val="00B3133E"/>
    <w:rsid w:val="00B315C1"/>
    <w:rsid w:val="00B317AA"/>
    <w:rsid w:val="00B31818"/>
    <w:rsid w:val="00B31D93"/>
    <w:rsid w:val="00B3253F"/>
    <w:rsid w:val="00B32B66"/>
    <w:rsid w:val="00B32D9B"/>
    <w:rsid w:val="00B3504A"/>
    <w:rsid w:val="00B37F92"/>
    <w:rsid w:val="00B432E6"/>
    <w:rsid w:val="00B435E4"/>
    <w:rsid w:val="00B43A0A"/>
    <w:rsid w:val="00B43FBB"/>
    <w:rsid w:val="00B44022"/>
    <w:rsid w:val="00B45B6B"/>
    <w:rsid w:val="00B461C1"/>
    <w:rsid w:val="00B469AE"/>
    <w:rsid w:val="00B46BE5"/>
    <w:rsid w:val="00B47846"/>
    <w:rsid w:val="00B52D7A"/>
    <w:rsid w:val="00B53FE0"/>
    <w:rsid w:val="00B54518"/>
    <w:rsid w:val="00B54930"/>
    <w:rsid w:val="00B553E3"/>
    <w:rsid w:val="00B57625"/>
    <w:rsid w:val="00B57783"/>
    <w:rsid w:val="00B57A06"/>
    <w:rsid w:val="00B60004"/>
    <w:rsid w:val="00B60057"/>
    <w:rsid w:val="00B62887"/>
    <w:rsid w:val="00B63A1A"/>
    <w:rsid w:val="00B640A0"/>
    <w:rsid w:val="00B65FAE"/>
    <w:rsid w:val="00B71C19"/>
    <w:rsid w:val="00B72310"/>
    <w:rsid w:val="00B7371E"/>
    <w:rsid w:val="00B73C95"/>
    <w:rsid w:val="00B73FD5"/>
    <w:rsid w:val="00B74407"/>
    <w:rsid w:val="00B80137"/>
    <w:rsid w:val="00B81D47"/>
    <w:rsid w:val="00B831A1"/>
    <w:rsid w:val="00B84536"/>
    <w:rsid w:val="00B84FAB"/>
    <w:rsid w:val="00B86BFA"/>
    <w:rsid w:val="00B90FCB"/>
    <w:rsid w:val="00B962C9"/>
    <w:rsid w:val="00B97841"/>
    <w:rsid w:val="00BA1D49"/>
    <w:rsid w:val="00BA1E31"/>
    <w:rsid w:val="00BA209B"/>
    <w:rsid w:val="00BA273F"/>
    <w:rsid w:val="00BA3D28"/>
    <w:rsid w:val="00BA46F4"/>
    <w:rsid w:val="00BA47CF"/>
    <w:rsid w:val="00BA4A79"/>
    <w:rsid w:val="00BA7284"/>
    <w:rsid w:val="00BB07C1"/>
    <w:rsid w:val="00BB1985"/>
    <w:rsid w:val="00BB2467"/>
    <w:rsid w:val="00BB5528"/>
    <w:rsid w:val="00BB5C14"/>
    <w:rsid w:val="00BB6B9C"/>
    <w:rsid w:val="00BB7A2B"/>
    <w:rsid w:val="00BC08FE"/>
    <w:rsid w:val="00BC1148"/>
    <w:rsid w:val="00BC2037"/>
    <w:rsid w:val="00BC2509"/>
    <w:rsid w:val="00BC3103"/>
    <w:rsid w:val="00BC3177"/>
    <w:rsid w:val="00BC70E4"/>
    <w:rsid w:val="00BD29ED"/>
    <w:rsid w:val="00BD3621"/>
    <w:rsid w:val="00BD39F2"/>
    <w:rsid w:val="00BD464F"/>
    <w:rsid w:val="00BD4B30"/>
    <w:rsid w:val="00BD5A02"/>
    <w:rsid w:val="00BD6CF5"/>
    <w:rsid w:val="00BE07A0"/>
    <w:rsid w:val="00BE24D4"/>
    <w:rsid w:val="00BE5D4B"/>
    <w:rsid w:val="00BE60A1"/>
    <w:rsid w:val="00BF02F2"/>
    <w:rsid w:val="00BF0B32"/>
    <w:rsid w:val="00BF163C"/>
    <w:rsid w:val="00BF16F6"/>
    <w:rsid w:val="00BF195E"/>
    <w:rsid w:val="00BF1FB9"/>
    <w:rsid w:val="00BF30C6"/>
    <w:rsid w:val="00BF33B7"/>
    <w:rsid w:val="00BF690C"/>
    <w:rsid w:val="00C002D0"/>
    <w:rsid w:val="00C01CAF"/>
    <w:rsid w:val="00C02608"/>
    <w:rsid w:val="00C05ED6"/>
    <w:rsid w:val="00C060A4"/>
    <w:rsid w:val="00C066EC"/>
    <w:rsid w:val="00C07985"/>
    <w:rsid w:val="00C10A6F"/>
    <w:rsid w:val="00C10C0D"/>
    <w:rsid w:val="00C20B15"/>
    <w:rsid w:val="00C21A27"/>
    <w:rsid w:val="00C232A5"/>
    <w:rsid w:val="00C23EE8"/>
    <w:rsid w:val="00C24AF2"/>
    <w:rsid w:val="00C2506A"/>
    <w:rsid w:val="00C254CB"/>
    <w:rsid w:val="00C27C14"/>
    <w:rsid w:val="00C27DD3"/>
    <w:rsid w:val="00C3013F"/>
    <w:rsid w:val="00C3051C"/>
    <w:rsid w:val="00C314FA"/>
    <w:rsid w:val="00C315A8"/>
    <w:rsid w:val="00C4211C"/>
    <w:rsid w:val="00C42DC2"/>
    <w:rsid w:val="00C42F0D"/>
    <w:rsid w:val="00C51DBE"/>
    <w:rsid w:val="00C54C8D"/>
    <w:rsid w:val="00C55DF0"/>
    <w:rsid w:val="00C56573"/>
    <w:rsid w:val="00C575E0"/>
    <w:rsid w:val="00C61231"/>
    <w:rsid w:val="00C6298B"/>
    <w:rsid w:val="00C661A6"/>
    <w:rsid w:val="00C67A4B"/>
    <w:rsid w:val="00C73035"/>
    <w:rsid w:val="00C734B7"/>
    <w:rsid w:val="00C74676"/>
    <w:rsid w:val="00C754CC"/>
    <w:rsid w:val="00C75BB8"/>
    <w:rsid w:val="00C76BB2"/>
    <w:rsid w:val="00C811A1"/>
    <w:rsid w:val="00C81421"/>
    <w:rsid w:val="00C8274F"/>
    <w:rsid w:val="00C83425"/>
    <w:rsid w:val="00C83B27"/>
    <w:rsid w:val="00C878B1"/>
    <w:rsid w:val="00C87921"/>
    <w:rsid w:val="00C903CE"/>
    <w:rsid w:val="00C93120"/>
    <w:rsid w:val="00C93F10"/>
    <w:rsid w:val="00C961DD"/>
    <w:rsid w:val="00C96D7D"/>
    <w:rsid w:val="00C96ECB"/>
    <w:rsid w:val="00CA2188"/>
    <w:rsid w:val="00CA2355"/>
    <w:rsid w:val="00CA5DA0"/>
    <w:rsid w:val="00CA62FB"/>
    <w:rsid w:val="00CA7F2C"/>
    <w:rsid w:val="00CB1EBD"/>
    <w:rsid w:val="00CB2AB9"/>
    <w:rsid w:val="00CB350E"/>
    <w:rsid w:val="00CB38B3"/>
    <w:rsid w:val="00CB4213"/>
    <w:rsid w:val="00CB633B"/>
    <w:rsid w:val="00CB72DF"/>
    <w:rsid w:val="00CB7C57"/>
    <w:rsid w:val="00CC04A6"/>
    <w:rsid w:val="00CC16F2"/>
    <w:rsid w:val="00CC192C"/>
    <w:rsid w:val="00CC2AF6"/>
    <w:rsid w:val="00CC5108"/>
    <w:rsid w:val="00CC781B"/>
    <w:rsid w:val="00CD0291"/>
    <w:rsid w:val="00CD077C"/>
    <w:rsid w:val="00CD2A83"/>
    <w:rsid w:val="00CD6E2D"/>
    <w:rsid w:val="00CE034E"/>
    <w:rsid w:val="00CE0886"/>
    <w:rsid w:val="00CE0E3F"/>
    <w:rsid w:val="00CE21C2"/>
    <w:rsid w:val="00CE282A"/>
    <w:rsid w:val="00CE294C"/>
    <w:rsid w:val="00CE2D46"/>
    <w:rsid w:val="00CE3683"/>
    <w:rsid w:val="00CE4A0F"/>
    <w:rsid w:val="00CE4CA0"/>
    <w:rsid w:val="00CE5782"/>
    <w:rsid w:val="00CE7DF0"/>
    <w:rsid w:val="00CF1463"/>
    <w:rsid w:val="00CF1F7A"/>
    <w:rsid w:val="00CF243D"/>
    <w:rsid w:val="00CF2F88"/>
    <w:rsid w:val="00CF30BB"/>
    <w:rsid w:val="00CF4EE1"/>
    <w:rsid w:val="00CF5291"/>
    <w:rsid w:val="00CF6198"/>
    <w:rsid w:val="00CF7B72"/>
    <w:rsid w:val="00D00A25"/>
    <w:rsid w:val="00D01516"/>
    <w:rsid w:val="00D019B2"/>
    <w:rsid w:val="00D01CD1"/>
    <w:rsid w:val="00D0227C"/>
    <w:rsid w:val="00D029A0"/>
    <w:rsid w:val="00D064C6"/>
    <w:rsid w:val="00D06651"/>
    <w:rsid w:val="00D06910"/>
    <w:rsid w:val="00D06992"/>
    <w:rsid w:val="00D07287"/>
    <w:rsid w:val="00D0798A"/>
    <w:rsid w:val="00D127B3"/>
    <w:rsid w:val="00D141EE"/>
    <w:rsid w:val="00D1729A"/>
    <w:rsid w:val="00D23817"/>
    <w:rsid w:val="00D2435C"/>
    <w:rsid w:val="00D2481B"/>
    <w:rsid w:val="00D24FC5"/>
    <w:rsid w:val="00D25731"/>
    <w:rsid w:val="00D263CE"/>
    <w:rsid w:val="00D303F1"/>
    <w:rsid w:val="00D327A5"/>
    <w:rsid w:val="00D32FDA"/>
    <w:rsid w:val="00D36374"/>
    <w:rsid w:val="00D41F8B"/>
    <w:rsid w:val="00D42236"/>
    <w:rsid w:val="00D42B18"/>
    <w:rsid w:val="00D43A5D"/>
    <w:rsid w:val="00D45531"/>
    <w:rsid w:val="00D46385"/>
    <w:rsid w:val="00D47746"/>
    <w:rsid w:val="00D50C87"/>
    <w:rsid w:val="00D51FFA"/>
    <w:rsid w:val="00D543F9"/>
    <w:rsid w:val="00D544E2"/>
    <w:rsid w:val="00D55B0A"/>
    <w:rsid w:val="00D600F2"/>
    <w:rsid w:val="00D6162E"/>
    <w:rsid w:val="00D640D5"/>
    <w:rsid w:val="00D640DA"/>
    <w:rsid w:val="00D650F6"/>
    <w:rsid w:val="00D65632"/>
    <w:rsid w:val="00D67676"/>
    <w:rsid w:val="00D70926"/>
    <w:rsid w:val="00D719A8"/>
    <w:rsid w:val="00D737E6"/>
    <w:rsid w:val="00D77859"/>
    <w:rsid w:val="00D807F8"/>
    <w:rsid w:val="00D819BE"/>
    <w:rsid w:val="00D839F6"/>
    <w:rsid w:val="00D83DF0"/>
    <w:rsid w:val="00D8473E"/>
    <w:rsid w:val="00D84F60"/>
    <w:rsid w:val="00D854A0"/>
    <w:rsid w:val="00D85ADE"/>
    <w:rsid w:val="00D86A5D"/>
    <w:rsid w:val="00D92BE5"/>
    <w:rsid w:val="00D93796"/>
    <w:rsid w:val="00D93DDF"/>
    <w:rsid w:val="00D93E2A"/>
    <w:rsid w:val="00D94CBF"/>
    <w:rsid w:val="00D95DBC"/>
    <w:rsid w:val="00D96AC1"/>
    <w:rsid w:val="00DA255B"/>
    <w:rsid w:val="00DA2B13"/>
    <w:rsid w:val="00DA2CE9"/>
    <w:rsid w:val="00DA3B8B"/>
    <w:rsid w:val="00DA407B"/>
    <w:rsid w:val="00DA4A15"/>
    <w:rsid w:val="00DA5EFB"/>
    <w:rsid w:val="00DA71B2"/>
    <w:rsid w:val="00DA7723"/>
    <w:rsid w:val="00DB0B17"/>
    <w:rsid w:val="00DB409B"/>
    <w:rsid w:val="00DB4E77"/>
    <w:rsid w:val="00DB51AD"/>
    <w:rsid w:val="00DB5A0B"/>
    <w:rsid w:val="00DB5D4D"/>
    <w:rsid w:val="00DB6ED8"/>
    <w:rsid w:val="00DC00A4"/>
    <w:rsid w:val="00DC29C4"/>
    <w:rsid w:val="00DC2E5C"/>
    <w:rsid w:val="00DC76A4"/>
    <w:rsid w:val="00DD14AE"/>
    <w:rsid w:val="00DD1C60"/>
    <w:rsid w:val="00DD343C"/>
    <w:rsid w:val="00DD4960"/>
    <w:rsid w:val="00DD4CAA"/>
    <w:rsid w:val="00DD5910"/>
    <w:rsid w:val="00DD7548"/>
    <w:rsid w:val="00DD78BA"/>
    <w:rsid w:val="00DE03F7"/>
    <w:rsid w:val="00DE0DC5"/>
    <w:rsid w:val="00DE1155"/>
    <w:rsid w:val="00DE13E2"/>
    <w:rsid w:val="00DE2FA7"/>
    <w:rsid w:val="00DE505B"/>
    <w:rsid w:val="00DE561D"/>
    <w:rsid w:val="00DE57F2"/>
    <w:rsid w:val="00DF0096"/>
    <w:rsid w:val="00DF0BD0"/>
    <w:rsid w:val="00DF217F"/>
    <w:rsid w:val="00DF281E"/>
    <w:rsid w:val="00DF2BCC"/>
    <w:rsid w:val="00DF2C2D"/>
    <w:rsid w:val="00DF2E25"/>
    <w:rsid w:val="00DF3C81"/>
    <w:rsid w:val="00DF4E45"/>
    <w:rsid w:val="00DF5B40"/>
    <w:rsid w:val="00DF6455"/>
    <w:rsid w:val="00DF6681"/>
    <w:rsid w:val="00DF721F"/>
    <w:rsid w:val="00E008CE"/>
    <w:rsid w:val="00E04588"/>
    <w:rsid w:val="00E05A69"/>
    <w:rsid w:val="00E0657B"/>
    <w:rsid w:val="00E11390"/>
    <w:rsid w:val="00E14560"/>
    <w:rsid w:val="00E14E73"/>
    <w:rsid w:val="00E14EF0"/>
    <w:rsid w:val="00E15F99"/>
    <w:rsid w:val="00E21693"/>
    <w:rsid w:val="00E22931"/>
    <w:rsid w:val="00E22C40"/>
    <w:rsid w:val="00E23943"/>
    <w:rsid w:val="00E31129"/>
    <w:rsid w:val="00E31EFB"/>
    <w:rsid w:val="00E329EC"/>
    <w:rsid w:val="00E33B6B"/>
    <w:rsid w:val="00E33D38"/>
    <w:rsid w:val="00E3437C"/>
    <w:rsid w:val="00E34C38"/>
    <w:rsid w:val="00E360B9"/>
    <w:rsid w:val="00E364E9"/>
    <w:rsid w:val="00E3776C"/>
    <w:rsid w:val="00E413EE"/>
    <w:rsid w:val="00E42473"/>
    <w:rsid w:val="00E42AA2"/>
    <w:rsid w:val="00E4301B"/>
    <w:rsid w:val="00E432C0"/>
    <w:rsid w:val="00E43E54"/>
    <w:rsid w:val="00E45286"/>
    <w:rsid w:val="00E50058"/>
    <w:rsid w:val="00E51D3A"/>
    <w:rsid w:val="00E54D05"/>
    <w:rsid w:val="00E55581"/>
    <w:rsid w:val="00E56321"/>
    <w:rsid w:val="00E57B1B"/>
    <w:rsid w:val="00E57D84"/>
    <w:rsid w:val="00E60F89"/>
    <w:rsid w:val="00E619E3"/>
    <w:rsid w:val="00E61B26"/>
    <w:rsid w:val="00E61C38"/>
    <w:rsid w:val="00E62C0D"/>
    <w:rsid w:val="00E65EF2"/>
    <w:rsid w:val="00E71481"/>
    <w:rsid w:val="00E71EB1"/>
    <w:rsid w:val="00E72ED2"/>
    <w:rsid w:val="00E73C2E"/>
    <w:rsid w:val="00E74334"/>
    <w:rsid w:val="00E7728C"/>
    <w:rsid w:val="00E7731E"/>
    <w:rsid w:val="00E87548"/>
    <w:rsid w:val="00E900F3"/>
    <w:rsid w:val="00E9070B"/>
    <w:rsid w:val="00E90756"/>
    <w:rsid w:val="00E910A0"/>
    <w:rsid w:val="00E91533"/>
    <w:rsid w:val="00E928C0"/>
    <w:rsid w:val="00E94B90"/>
    <w:rsid w:val="00EA01A4"/>
    <w:rsid w:val="00EA0A64"/>
    <w:rsid w:val="00EA0BE3"/>
    <w:rsid w:val="00EA16E0"/>
    <w:rsid w:val="00EA289D"/>
    <w:rsid w:val="00EA4385"/>
    <w:rsid w:val="00EA4510"/>
    <w:rsid w:val="00EA4C3B"/>
    <w:rsid w:val="00EA7608"/>
    <w:rsid w:val="00EA7667"/>
    <w:rsid w:val="00EA79F8"/>
    <w:rsid w:val="00EB0C00"/>
    <w:rsid w:val="00EB3F0D"/>
    <w:rsid w:val="00EB56AE"/>
    <w:rsid w:val="00EB6619"/>
    <w:rsid w:val="00EC0BE7"/>
    <w:rsid w:val="00EC0E69"/>
    <w:rsid w:val="00EC22D9"/>
    <w:rsid w:val="00EC38EF"/>
    <w:rsid w:val="00EC74D2"/>
    <w:rsid w:val="00EC785A"/>
    <w:rsid w:val="00EC7D11"/>
    <w:rsid w:val="00EC7DA0"/>
    <w:rsid w:val="00ED06D9"/>
    <w:rsid w:val="00ED28EF"/>
    <w:rsid w:val="00ED2A29"/>
    <w:rsid w:val="00ED4B35"/>
    <w:rsid w:val="00ED4F95"/>
    <w:rsid w:val="00ED4FFE"/>
    <w:rsid w:val="00ED5898"/>
    <w:rsid w:val="00EE18B2"/>
    <w:rsid w:val="00EE1AC1"/>
    <w:rsid w:val="00EE20EA"/>
    <w:rsid w:val="00EE79AF"/>
    <w:rsid w:val="00EF1000"/>
    <w:rsid w:val="00EF19D0"/>
    <w:rsid w:val="00EF57EB"/>
    <w:rsid w:val="00F0136B"/>
    <w:rsid w:val="00F024F6"/>
    <w:rsid w:val="00F02AE5"/>
    <w:rsid w:val="00F02CB6"/>
    <w:rsid w:val="00F05BBB"/>
    <w:rsid w:val="00F063BF"/>
    <w:rsid w:val="00F07082"/>
    <w:rsid w:val="00F107DD"/>
    <w:rsid w:val="00F11285"/>
    <w:rsid w:val="00F13DE6"/>
    <w:rsid w:val="00F158C9"/>
    <w:rsid w:val="00F17FB6"/>
    <w:rsid w:val="00F2089B"/>
    <w:rsid w:val="00F23283"/>
    <w:rsid w:val="00F252AB"/>
    <w:rsid w:val="00F2535E"/>
    <w:rsid w:val="00F257AB"/>
    <w:rsid w:val="00F303B0"/>
    <w:rsid w:val="00F3177D"/>
    <w:rsid w:val="00F338CB"/>
    <w:rsid w:val="00F34732"/>
    <w:rsid w:val="00F354EB"/>
    <w:rsid w:val="00F35F2D"/>
    <w:rsid w:val="00F402CF"/>
    <w:rsid w:val="00F40A1F"/>
    <w:rsid w:val="00F427AB"/>
    <w:rsid w:val="00F47729"/>
    <w:rsid w:val="00F52375"/>
    <w:rsid w:val="00F52470"/>
    <w:rsid w:val="00F53238"/>
    <w:rsid w:val="00F54E40"/>
    <w:rsid w:val="00F55127"/>
    <w:rsid w:val="00F55229"/>
    <w:rsid w:val="00F55261"/>
    <w:rsid w:val="00F55435"/>
    <w:rsid w:val="00F5602C"/>
    <w:rsid w:val="00F5608D"/>
    <w:rsid w:val="00F56466"/>
    <w:rsid w:val="00F57160"/>
    <w:rsid w:val="00F60AB7"/>
    <w:rsid w:val="00F61463"/>
    <w:rsid w:val="00F61D38"/>
    <w:rsid w:val="00F667A1"/>
    <w:rsid w:val="00F67BD3"/>
    <w:rsid w:val="00F7053C"/>
    <w:rsid w:val="00F71485"/>
    <w:rsid w:val="00F731A1"/>
    <w:rsid w:val="00F73DBF"/>
    <w:rsid w:val="00F73E43"/>
    <w:rsid w:val="00F74C35"/>
    <w:rsid w:val="00F759D2"/>
    <w:rsid w:val="00F801C7"/>
    <w:rsid w:val="00F806EA"/>
    <w:rsid w:val="00F80D84"/>
    <w:rsid w:val="00F8172D"/>
    <w:rsid w:val="00F824A3"/>
    <w:rsid w:val="00F84904"/>
    <w:rsid w:val="00F857FC"/>
    <w:rsid w:val="00F86307"/>
    <w:rsid w:val="00F90056"/>
    <w:rsid w:val="00F90434"/>
    <w:rsid w:val="00F91669"/>
    <w:rsid w:val="00F923B6"/>
    <w:rsid w:val="00F92A31"/>
    <w:rsid w:val="00F9333C"/>
    <w:rsid w:val="00F965C1"/>
    <w:rsid w:val="00F966B1"/>
    <w:rsid w:val="00FA172C"/>
    <w:rsid w:val="00FA19E3"/>
    <w:rsid w:val="00FA69B2"/>
    <w:rsid w:val="00FA7B22"/>
    <w:rsid w:val="00FB042A"/>
    <w:rsid w:val="00FB098C"/>
    <w:rsid w:val="00FB1BBA"/>
    <w:rsid w:val="00FB3196"/>
    <w:rsid w:val="00FB403D"/>
    <w:rsid w:val="00FB42BE"/>
    <w:rsid w:val="00FB56D8"/>
    <w:rsid w:val="00FB6B67"/>
    <w:rsid w:val="00FB7EBF"/>
    <w:rsid w:val="00FC0EE7"/>
    <w:rsid w:val="00FC1627"/>
    <w:rsid w:val="00FC465D"/>
    <w:rsid w:val="00FC6E58"/>
    <w:rsid w:val="00FC707B"/>
    <w:rsid w:val="00FD1BA4"/>
    <w:rsid w:val="00FD2362"/>
    <w:rsid w:val="00FD2E65"/>
    <w:rsid w:val="00FD2F90"/>
    <w:rsid w:val="00FD46BF"/>
    <w:rsid w:val="00FD6697"/>
    <w:rsid w:val="00FE1583"/>
    <w:rsid w:val="00FE7710"/>
    <w:rsid w:val="00FF3CED"/>
    <w:rsid w:val="00FF5217"/>
    <w:rsid w:val="00FF560D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  <w15:docId w15:val="{8A829C72-0900-4D62-B6B0-F3C718D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43C"/>
    <w:rPr>
      <w:sz w:val="28"/>
      <w:szCs w:val="24"/>
    </w:rPr>
  </w:style>
  <w:style w:type="paragraph" w:styleId="Nagwek1">
    <w:name w:val="heading 1"/>
    <w:basedOn w:val="Normalny"/>
    <w:next w:val="Normalny"/>
    <w:link w:val="Nagwek1Znak"/>
    <w:qFormat/>
    <w:rsid w:val="00DD343C"/>
    <w:pPr>
      <w:keepNext/>
      <w:outlineLvl w:val="0"/>
    </w:pPr>
    <w:rPr>
      <w:rFonts w:eastAsia="Arial Unicode MS"/>
    </w:rPr>
  </w:style>
  <w:style w:type="paragraph" w:styleId="Nagwek2">
    <w:name w:val="heading 2"/>
    <w:basedOn w:val="Normalny"/>
    <w:next w:val="Normalny"/>
    <w:qFormat/>
    <w:rsid w:val="00DD343C"/>
    <w:pPr>
      <w:keepNext/>
      <w:jc w:val="center"/>
      <w:outlineLvl w:val="1"/>
    </w:pPr>
    <w:rPr>
      <w:rFonts w:eastAsia="Arial Unicode MS"/>
      <w:b/>
      <w:bCs/>
    </w:rPr>
  </w:style>
  <w:style w:type="paragraph" w:styleId="Nagwek3">
    <w:name w:val="heading 3"/>
    <w:basedOn w:val="Normalny"/>
    <w:next w:val="Normalny"/>
    <w:qFormat/>
    <w:rsid w:val="00DD343C"/>
    <w:pPr>
      <w:keepNext/>
      <w:jc w:val="center"/>
      <w:outlineLvl w:val="2"/>
    </w:pPr>
    <w:rPr>
      <w:rFonts w:eastAsia="Arial Unicode MS"/>
    </w:rPr>
  </w:style>
  <w:style w:type="paragraph" w:styleId="Nagwek4">
    <w:name w:val="heading 4"/>
    <w:basedOn w:val="Normalny"/>
    <w:next w:val="Normalny"/>
    <w:qFormat/>
    <w:rsid w:val="00DD343C"/>
    <w:pPr>
      <w:keepNext/>
      <w:jc w:val="both"/>
      <w:outlineLvl w:val="3"/>
    </w:pPr>
    <w:rPr>
      <w:bCs/>
      <w:iCs/>
      <w:spacing w:val="20"/>
      <w:u w:val="single"/>
    </w:rPr>
  </w:style>
  <w:style w:type="paragraph" w:styleId="Nagwek5">
    <w:name w:val="heading 5"/>
    <w:basedOn w:val="Normalny"/>
    <w:next w:val="Normalny"/>
    <w:link w:val="Nagwek5Znak"/>
    <w:qFormat/>
    <w:rsid w:val="00DD343C"/>
    <w:pPr>
      <w:keepNext/>
      <w:jc w:val="center"/>
      <w:outlineLvl w:val="4"/>
    </w:pPr>
    <w:rPr>
      <w:rFonts w:eastAsia="Arial Unicode MS"/>
      <w:b/>
      <w:bCs/>
      <w:sz w:val="24"/>
    </w:rPr>
  </w:style>
  <w:style w:type="paragraph" w:styleId="Nagwek6">
    <w:name w:val="heading 6"/>
    <w:basedOn w:val="Normalny"/>
    <w:next w:val="Normalny"/>
    <w:qFormat/>
    <w:rsid w:val="00DD343C"/>
    <w:pPr>
      <w:keepNext/>
      <w:outlineLvl w:val="5"/>
    </w:pPr>
    <w:rPr>
      <w:szCs w:val="20"/>
    </w:rPr>
  </w:style>
  <w:style w:type="paragraph" w:styleId="Nagwek7">
    <w:name w:val="heading 7"/>
    <w:basedOn w:val="Normalny"/>
    <w:next w:val="Normalny"/>
    <w:qFormat/>
    <w:rsid w:val="00DD343C"/>
    <w:pPr>
      <w:keepNext/>
      <w:tabs>
        <w:tab w:val="left" w:pos="4890"/>
      </w:tabs>
      <w:jc w:val="both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DD343C"/>
    <w:pPr>
      <w:keepNext/>
      <w:jc w:val="center"/>
      <w:outlineLvl w:val="7"/>
    </w:pPr>
    <w:rPr>
      <w:b/>
      <w:bCs/>
      <w:szCs w:val="20"/>
    </w:rPr>
  </w:style>
  <w:style w:type="paragraph" w:styleId="Nagwek9">
    <w:name w:val="heading 9"/>
    <w:basedOn w:val="Normalny"/>
    <w:next w:val="Normalny"/>
    <w:link w:val="Nagwek9Znak"/>
    <w:qFormat/>
    <w:rsid w:val="00DD343C"/>
    <w:pPr>
      <w:keepNext/>
      <w:tabs>
        <w:tab w:val="right" w:pos="2125"/>
      </w:tabs>
      <w:outlineLvl w:val="8"/>
    </w:pPr>
    <w:rPr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89501B"/>
    <w:rPr>
      <w:rFonts w:eastAsia="Arial Unicode MS"/>
      <w:sz w:val="28"/>
      <w:szCs w:val="24"/>
      <w:lang w:val="pl-PL" w:eastAsia="pl-PL" w:bidi="ar-SA"/>
    </w:rPr>
  </w:style>
  <w:style w:type="character" w:customStyle="1" w:styleId="Nagwek5Znak">
    <w:name w:val="Nagłówek 5 Znak"/>
    <w:link w:val="Nagwek5"/>
    <w:rsid w:val="00677B2C"/>
    <w:rPr>
      <w:rFonts w:eastAsia="Arial Unicode MS"/>
      <w:b/>
      <w:bCs/>
      <w:sz w:val="24"/>
      <w:szCs w:val="24"/>
      <w:lang w:val="pl-PL" w:eastAsia="pl-PL" w:bidi="ar-SA"/>
    </w:rPr>
  </w:style>
  <w:style w:type="character" w:customStyle="1" w:styleId="Nagwek8Znak">
    <w:name w:val="Nagłówek 8 Znak"/>
    <w:link w:val="Nagwek8"/>
    <w:rsid w:val="00677B2C"/>
    <w:rPr>
      <w:b/>
      <w:bCs/>
      <w:sz w:val="28"/>
      <w:lang w:val="pl-PL" w:eastAsia="pl-PL" w:bidi="ar-SA"/>
    </w:rPr>
  </w:style>
  <w:style w:type="character" w:customStyle="1" w:styleId="Nagwek9Znak">
    <w:name w:val="Nagłówek 9 Znak"/>
    <w:link w:val="Nagwek9"/>
    <w:rsid w:val="00CE3683"/>
    <w:rPr>
      <w:b/>
      <w:bCs/>
      <w:sz w:val="24"/>
      <w:szCs w:val="24"/>
      <w:lang w:val="pl-PL" w:eastAsia="pl-PL" w:bidi="ar-SA"/>
    </w:rPr>
  </w:style>
  <w:style w:type="paragraph" w:styleId="Listapunktowana2">
    <w:name w:val="List Bullet 2"/>
    <w:basedOn w:val="Normalny"/>
    <w:autoRedefine/>
    <w:rsid w:val="00DD343C"/>
    <w:pPr>
      <w:numPr>
        <w:numId w:val="1"/>
      </w:numPr>
    </w:pPr>
    <w:rPr>
      <w:sz w:val="24"/>
    </w:rPr>
  </w:style>
  <w:style w:type="character" w:styleId="Numerstrony">
    <w:name w:val="page number"/>
    <w:basedOn w:val="Domylnaczcionkaakapitu"/>
    <w:rsid w:val="00DD343C"/>
  </w:style>
  <w:style w:type="paragraph" w:styleId="Nagwek">
    <w:name w:val="header"/>
    <w:basedOn w:val="Normalny"/>
    <w:link w:val="NagwekZnak"/>
    <w:rsid w:val="00DD343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link w:val="Nagwek"/>
    <w:rsid w:val="00DF0096"/>
    <w:rPr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DD343C"/>
    <w:pPr>
      <w:jc w:val="both"/>
    </w:pPr>
  </w:style>
  <w:style w:type="character" w:customStyle="1" w:styleId="TekstpodstawowyZnak">
    <w:name w:val="Tekst podstawowy Znak"/>
    <w:link w:val="Tekstpodstawowy"/>
    <w:rsid w:val="0089501B"/>
    <w:rPr>
      <w:sz w:val="28"/>
      <w:szCs w:val="24"/>
      <w:lang w:val="pl-PL" w:eastAsia="pl-PL" w:bidi="ar-SA"/>
    </w:rPr>
  </w:style>
  <w:style w:type="paragraph" w:styleId="Tekstpodstawowywcity">
    <w:name w:val="Body Text Indent"/>
    <w:basedOn w:val="Normalny"/>
    <w:rsid w:val="00DD343C"/>
    <w:pPr>
      <w:spacing w:after="120"/>
      <w:ind w:left="283"/>
    </w:pPr>
    <w:rPr>
      <w:sz w:val="24"/>
    </w:rPr>
  </w:style>
  <w:style w:type="paragraph" w:styleId="Tekstpodstawowy3">
    <w:name w:val="Body Text 3"/>
    <w:basedOn w:val="Normalny"/>
    <w:rsid w:val="00DD343C"/>
    <w:pPr>
      <w:jc w:val="center"/>
    </w:pPr>
    <w:rPr>
      <w:b/>
      <w:bCs/>
    </w:rPr>
  </w:style>
  <w:style w:type="paragraph" w:styleId="Legenda">
    <w:name w:val="caption"/>
    <w:basedOn w:val="Normalny"/>
    <w:next w:val="Normalny"/>
    <w:qFormat/>
    <w:rsid w:val="00DD343C"/>
  </w:style>
  <w:style w:type="paragraph" w:styleId="Tekstpodstawowy2">
    <w:name w:val="Body Text 2"/>
    <w:basedOn w:val="Normalny"/>
    <w:rsid w:val="00DD343C"/>
    <w:pPr>
      <w:jc w:val="both"/>
    </w:pPr>
    <w:rPr>
      <w:b/>
      <w:bCs/>
    </w:rPr>
  </w:style>
  <w:style w:type="character" w:styleId="Odwoaniedokomentarza">
    <w:name w:val="annotation reference"/>
    <w:semiHidden/>
    <w:rsid w:val="00DD343C"/>
    <w:rPr>
      <w:sz w:val="16"/>
      <w:szCs w:val="16"/>
    </w:rPr>
  </w:style>
  <w:style w:type="paragraph" w:styleId="Tekstkomentarza">
    <w:name w:val="annotation text"/>
    <w:basedOn w:val="Normalny"/>
    <w:semiHidden/>
    <w:rsid w:val="00DD343C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DD343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F0096"/>
    <w:rPr>
      <w:sz w:val="28"/>
      <w:szCs w:val="24"/>
      <w:lang w:val="pl-PL" w:eastAsia="pl-PL" w:bidi="ar-SA"/>
    </w:rPr>
  </w:style>
  <w:style w:type="paragraph" w:styleId="Tekstpodstawowywcity2">
    <w:name w:val="Body Text Indent 2"/>
    <w:basedOn w:val="Normalny"/>
    <w:rsid w:val="00DD343C"/>
    <w:pPr>
      <w:ind w:left="360"/>
    </w:pPr>
  </w:style>
  <w:style w:type="paragraph" w:styleId="NormalnyWeb">
    <w:name w:val="Normal (Web)"/>
    <w:basedOn w:val="Normalny"/>
    <w:uiPriority w:val="99"/>
    <w:rsid w:val="0066597A"/>
    <w:pPr>
      <w:spacing w:before="100" w:beforeAutospacing="1" w:after="100" w:afterAutospacing="1"/>
    </w:pPr>
    <w:rPr>
      <w:sz w:val="24"/>
    </w:rPr>
  </w:style>
  <w:style w:type="paragraph" w:styleId="Tekstblokowy">
    <w:name w:val="Block Text"/>
    <w:basedOn w:val="Normalny"/>
    <w:rsid w:val="002C53C8"/>
    <w:pPr>
      <w:ind w:left="360" w:right="-157"/>
    </w:pPr>
    <w:rPr>
      <w:b/>
      <w:bCs/>
    </w:rPr>
  </w:style>
  <w:style w:type="table" w:styleId="Tabela-Siatka">
    <w:name w:val="Table Grid"/>
    <w:basedOn w:val="Standardowy"/>
    <w:rsid w:val="00BC1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3">
    <w:name w:val="Body Text Indent 3"/>
    <w:basedOn w:val="Normalny"/>
    <w:rsid w:val="00DF0096"/>
    <w:pPr>
      <w:ind w:firstLine="360"/>
      <w:jc w:val="both"/>
    </w:pPr>
  </w:style>
  <w:style w:type="character" w:styleId="Pogrubienie">
    <w:name w:val="Strong"/>
    <w:uiPriority w:val="22"/>
    <w:qFormat/>
    <w:rsid w:val="00895FB4"/>
    <w:rPr>
      <w:rFonts w:cs="Times New Roman"/>
      <w:b/>
      <w:bCs/>
    </w:rPr>
  </w:style>
  <w:style w:type="character" w:customStyle="1" w:styleId="ZnakZnak4">
    <w:name w:val="Znak Znak4"/>
    <w:locked/>
    <w:rsid w:val="008D00E1"/>
    <w:rPr>
      <w:sz w:val="28"/>
      <w:szCs w:val="24"/>
      <w:lang w:val="pl-PL" w:eastAsia="pl-PL" w:bidi="ar-SA"/>
    </w:rPr>
  </w:style>
  <w:style w:type="character" w:customStyle="1" w:styleId="ZnakZnak5">
    <w:name w:val="Znak Znak5"/>
    <w:locked/>
    <w:rsid w:val="009E7C38"/>
    <w:rPr>
      <w:sz w:val="24"/>
      <w:szCs w:val="24"/>
      <w:lang w:val="pl-PL" w:eastAsia="pl-PL" w:bidi="ar-SA"/>
    </w:rPr>
  </w:style>
  <w:style w:type="character" w:styleId="Hipercze">
    <w:name w:val="Hyperlink"/>
    <w:uiPriority w:val="99"/>
    <w:rsid w:val="00C24AF2"/>
    <w:rPr>
      <w:color w:val="808080"/>
      <w:u w:val="single"/>
    </w:rPr>
  </w:style>
  <w:style w:type="character" w:styleId="UyteHipercze">
    <w:name w:val="FollowedHyperlink"/>
    <w:uiPriority w:val="99"/>
    <w:rsid w:val="00C24AF2"/>
    <w:rPr>
      <w:color w:val="800080"/>
      <w:u w:val="single"/>
    </w:rPr>
  </w:style>
  <w:style w:type="paragraph" w:customStyle="1" w:styleId="xl24">
    <w:name w:val="xl24"/>
    <w:basedOn w:val="Normalny"/>
    <w:rsid w:val="00C24A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25">
    <w:name w:val="xl25"/>
    <w:basedOn w:val="Normalny"/>
    <w:rsid w:val="00C24A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24"/>
    </w:rPr>
  </w:style>
  <w:style w:type="paragraph" w:customStyle="1" w:styleId="xl26">
    <w:name w:val="xl26"/>
    <w:basedOn w:val="Normalny"/>
    <w:rsid w:val="00C24A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27">
    <w:name w:val="xl27"/>
    <w:basedOn w:val="Normalny"/>
    <w:rsid w:val="00C24A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24"/>
    </w:rPr>
  </w:style>
  <w:style w:type="paragraph" w:customStyle="1" w:styleId="xl28">
    <w:name w:val="xl28"/>
    <w:basedOn w:val="Normalny"/>
    <w:rsid w:val="00C24AF2"/>
    <w:pPr>
      <w:pBdr>
        <w:top w:val="single" w:sz="4" w:space="0" w:color="000000"/>
        <w:right w:val="single" w:sz="4" w:space="0" w:color="000000"/>
      </w:pBdr>
      <w:shd w:val="clear" w:color="auto" w:fill="F7F7E7"/>
      <w:spacing w:before="100" w:beforeAutospacing="1" w:after="100" w:afterAutospacing="1"/>
      <w:jc w:val="right"/>
      <w:textAlignment w:val="top"/>
    </w:pPr>
    <w:rPr>
      <w:color w:val="000000"/>
      <w:sz w:val="2"/>
      <w:szCs w:val="2"/>
    </w:rPr>
  </w:style>
  <w:style w:type="paragraph" w:customStyle="1" w:styleId="xl29">
    <w:name w:val="xl29"/>
    <w:basedOn w:val="Normalny"/>
    <w:rsid w:val="00C24AF2"/>
    <w:pPr>
      <w:pBdr>
        <w:bottom w:val="single" w:sz="4" w:space="0" w:color="000000"/>
        <w:right w:val="single" w:sz="4" w:space="0" w:color="000000"/>
      </w:pBdr>
      <w:shd w:val="clear" w:color="auto" w:fill="F7F7E7"/>
      <w:spacing w:before="100" w:beforeAutospacing="1" w:after="100" w:afterAutospacing="1"/>
      <w:jc w:val="right"/>
      <w:textAlignment w:val="top"/>
    </w:pPr>
    <w:rPr>
      <w:color w:val="000000"/>
      <w:sz w:val="2"/>
      <w:szCs w:val="2"/>
    </w:rPr>
  </w:style>
  <w:style w:type="paragraph" w:customStyle="1" w:styleId="xl30">
    <w:name w:val="xl30"/>
    <w:basedOn w:val="Normalny"/>
    <w:rsid w:val="00C24A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4D0C8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31">
    <w:name w:val="xl31"/>
    <w:basedOn w:val="Normalny"/>
    <w:rsid w:val="00C24A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32">
    <w:name w:val="xl32"/>
    <w:basedOn w:val="Normalny"/>
    <w:rsid w:val="00C24AF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33">
    <w:name w:val="xl33"/>
    <w:basedOn w:val="Normalny"/>
    <w:rsid w:val="00C24AF2"/>
    <w:pPr>
      <w:pBdr>
        <w:top w:val="single" w:sz="4" w:space="0" w:color="000000"/>
        <w:bottom w:val="single" w:sz="4" w:space="0" w:color="000000"/>
      </w:pBdr>
      <w:shd w:val="clear" w:color="auto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34">
    <w:name w:val="xl34"/>
    <w:basedOn w:val="Normalny"/>
    <w:rsid w:val="00C24AF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rsid w:val="00EA16E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A16E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4182"/>
    <w:pPr>
      <w:ind w:left="720"/>
      <w:contextualSpacing/>
    </w:pPr>
  </w:style>
  <w:style w:type="paragraph" w:customStyle="1" w:styleId="xl65">
    <w:name w:val="xl65"/>
    <w:basedOn w:val="Normalny"/>
    <w:rsid w:val="00BA728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66">
    <w:name w:val="xl66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67">
    <w:name w:val="xl67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68">
    <w:name w:val="xl68"/>
    <w:basedOn w:val="Normalny"/>
    <w:rsid w:val="00BA728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D4D0C8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69">
    <w:name w:val="xl69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0">
    <w:name w:val="xl70"/>
    <w:basedOn w:val="Normalny"/>
    <w:rsid w:val="00BA7284"/>
    <w:pPr>
      <w:pBdr>
        <w:top w:val="single" w:sz="4" w:space="0" w:color="808080"/>
        <w:left w:val="single" w:sz="4" w:space="0" w:color="808080"/>
        <w:bottom w:val="single" w:sz="8" w:space="0" w:color="auto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1">
    <w:name w:val="xl71"/>
    <w:basedOn w:val="Normalny"/>
    <w:rsid w:val="00BA7284"/>
    <w:pPr>
      <w:pBdr>
        <w:top w:val="single" w:sz="4" w:space="0" w:color="808080"/>
        <w:left w:val="single" w:sz="4" w:space="0" w:color="808080"/>
        <w:bottom w:val="single" w:sz="8" w:space="0" w:color="auto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2">
    <w:name w:val="xl72"/>
    <w:basedOn w:val="Normalny"/>
    <w:rsid w:val="00BA7284"/>
    <w:pPr>
      <w:pBdr>
        <w:top w:val="single" w:sz="4" w:space="0" w:color="808080"/>
        <w:left w:val="single" w:sz="4" w:space="0" w:color="808080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3">
    <w:name w:val="xl73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4">
    <w:name w:val="xl74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5">
    <w:name w:val="xl75"/>
    <w:basedOn w:val="Normalny"/>
    <w:rsid w:val="00BA728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6">
    <w:name w:val="xl76"/>
    <w:basedOn w:val="Normalny"/>
    <w:rsid w:val="00BA7284"/>
    <w:pPr>
      <w:pBdr>
        <w:top w:val="single" w:sz="8" w:space="0" w:color="auto"/>
        <w:left w:val="single" w:sz="8" w:space="0" w:color="auto"/>
        <w:right w:val="single" w:sz="4" w:space="0" w:color="000000"/>
      </w:pBdr>
      <w:shd w:val="clear" w:color="000000" w:fill="F7F7E7"/>
      <w:spacing w:before="100" w:beforeAutospacing="1" w:after="100" w:afterAutospacing="1"/>
      <w:jc w:val="center"/>
      <w:textAlignment w:val="top"/>
    </w:pPr>
    <w:rPr>
      <w:color w:val="000000"/>
      <w:sz w:val="2"/>
      <w:szCs w:val="2"/>
    </w:rPr>
  </w:style>
  <w:style w:type="paragraph" w:customStyle="1" w:styleId="xl77">
    <w:name w:val="xl77"/>
    <w:basedOn w:val="Normalny"/>
    <w:rsid w:val="00BA7284"/>
    <w:pPr>
      <w:pBdr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7F7E7"/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78">
    <w:name w:val="xl78"/>
    <w:basedOn w:val="Normalny"/>
    <w:rsid w:val="00BA7284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9">
    <w:name w:val="xl79"/>
    <w:basedOn w:val="Normalny"/>
    <w:rsid w:val="00BA7284"/>
    <w:pPr>
      <w:pBdr>
        <w:top w:val="single" w:sz="4" w:space="0" w:color="000000"/>
        <w:left w:val="single" w:sz="8" w:space="0" w:color="auto"/>
        <w:right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80">
    <w:name w:val="xl80"/>
    <w:basedOn w:val="Normalny"/>
    <w:rsid w:val="00BA7284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7F7E7"/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81">
    <w:name w:val="xl81"/>
    <w:basedOn w:val="Normalny"/>
    <w:rsid w:val="00BA7284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7F7E7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2">
    <w:name w:val="xl82"/>
    <w:basedOn w:val="Normalny"/>
    <w:rsid w:val="00BA7284"/>
    <w:pPr>
      <w:pBdr>
        <w:top w:val="single" w:sz="4" w:space="0" w:color="000000"/>
        <w:left w:val="single" w:sz="8" w:space="0" w:color="auto"/>
        <w:bottom w:val="single" w:sz="8" w:space="0" w:color="auto"/>
        <w:right w:val="single" w:sz="4" w:space="0" w:color="000000"/>
      </w:pBdr>
      <w:shd w:val="clear" w:color="000000" w:fill="F7F7E7"/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83">
    <w:name w:val="xl83"/>
    <w:basedOn w:val="Normalny"/>
    <w:rsid w:val="00BA7284"/>
    <w:pPr>
      <w:pBdr>
        <w:top w:val="single" w:sz="8" w:space="0" w:color="auto"/>
        <w:left w:val="single" w:sz="4" w:space="0" w:color="000000"/>
        <w:bottom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84">
    <w:name w:val="xl84"/>
    <w:basedOn w:val="Normalny"/>
    <w:rsid w:val="00BA7284"/>
    <w:pPr>
      <w:pBdr>
        <w:top w:val="single" w:sz="8" w:space="0" w:color="auto"/>
        <w:bottom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85">
    <w:name w:val="xl85"/>
    <w:basedOn w:val="Normalny"/>
    <w:rsid w:val="00BA7284"/>
    <w:pPr>
      <w:pBdr>
        <w:top w:val="single" w:sz="8" w:space="0" w:color="auto"/>
        <w:bottom w:val="single" w:sz="4" w:space="0" w:color="000000"/>
        <w:right w:val="single" w:sz="4" w:space="0" w:color="000000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86">
    <w:name w:val="xl86"/>
    <w:basedOn w:val="Normalny"/>
    <w:rsid w:val="00BA7284"/>
    <w:pPr>
      <w:pBdr>
        <w:top w:val="single" w:sz="8" w:space="0" w:color="auto"/>
        <w:bottom w:val="single" w:sz="4" w:space="0" w:color="000000"/>
        <w:right w:val="single" w:sz="8" w:space="0" w:color="auto"/>
      </w:pBdr>
      <w:shd w:val="clear" w:color="000000" w:fill="D4D0C8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1567A9"/>
    <w:rPr>
      <w:b/>
      <w:bCs/>
    </w:rPr>
  </w:style>
  <w:style w:type="paragraph" w:customStyle="1" w:styleId="xl22">
    <w:name w:val="xl22"/>
    <w:basedOn w:val="Normalny"/>
    <w:rsid w:val="00F05BBB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"/>
      <w:szCs w:val="2"/>
    </w:rPr>
  </w:style>
  <w:style w:type="paragraph" w:customStyle="1" w:styleId="xl23">
    <w:name w:val="xl23"/>
    <w:basedOn w:val="Normalny"/>
    <w:rsid w:val="00F05BB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35">
    <w:name w:val="xl35"/>
    <w:basedOn w:val="Normalny"/>
    <w:rsid w:val="00F05BB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36">
    <w:name w:val="xl36"/>
    <w:basedOn w:val="Normalny"/>
    <w:rsid w:val="00F05BB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37">
    <w:name w:val="xl37"/>
    <w:basedOn w:val="Normalny"/>
    <w:rsid w:val="00F05BB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24"/>
    </w:rPr>
  </w:style>
  <w:style w:type="paragraph" w:customStyle="1" w:styleId="xl38">
    <w:name w:val="xl38"/>
    <w:basedOn w:val="Normalny"/>
    <w:rsid w:val="00F05BB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emf"/><Relationship Id="rId21" Type="http://schemas.openxmlformats.org/officeDocument/2006/relationships/image" Target="media/image3.emf"/><Relationship Id="rId42" Type="http://schemas.openxmlformats.org/officeDocument/2006/relationships/chart" Target="charts/chart14.xml"/><Relationship Id="rId63" Type="http://schemas.openxmlformats.org/officeDocument/2006/relationships/image" Target="media/image15.emf"/><Relationship Id="rId84" Type="http://schemas.openxmlformats.org/officeDocument/2006/relationships/chart" Target="charts/chart28.xml"/><Relationship Id="rId138" Type="http://schemas.openxmlformats.org/officeDocument/2006/relationships/package" Target="embeddings/Microsoft_Excel_Worksheet56.xlsx"/><Relationship Id="rId159" Type="http://schemas.openxmlformats.org/officeDocument/2006/relationships/image" Target="media/image54.emf"/><Relationship Id="rId170" Type="http://schemas.openxmlformats.org/officeDocument/2006/relationships/package" Target="embeddings/Microsoft_Excel_Worksheet71.xlsx"/><Relationship Id="rId191" Type="http://schemas.openxmlformats.org/officeDocument/2006/relationships/image" Target="media/image70.emf"/><Relationship Id="rId205" Type="http://schemas.openxmlformats.org/officeDocument/2006/relationships/image" Target="media/image77.emf"/><Relationship Id="rId16" Type="http://schemas.openxmlformats.org/officeDocument/2006/relationships/hyperlink" Target="http://pl.wikipedia.org/wiki/Zielona_G%C3%B3ra" TargetMode="External"/><Relationship Id="rId107" Type="http://schemas.openxmlformats.org/officeDocument/2006/relationships/package" Target="embeddings/Microsoft_Excel_Worksheet44.xlsx"/><Relationship Id="rId11" Type="http://schemas.openxmlformats.org/officeDocument/2006/relationships/footer" Target="footer1.xml"/><Relationship Id="rId32" Type="http://schemas.openxmlformats.org/officeDocument/2006/relationships/image" Target="media/image6.emf"/><Relationship Id="rId37" Type="http://schemas.openxmlformats.org/officeDocument/2006/relationships/chart" Target="charts/chart9.xml"/><Relationship Id="rId53" Type="http://schemas.openxmlformats.org/officeDocument/2006/relationships/image" Target="media/image10.emf"/><Relationship Id="rId58" Type="http://schemas.openxmlformats.org/officeDocument/2006/relationships/oleObject" Target="embeddings/Microsoft_Excel_97-2003_Worksheet8999.xls"/><Relationship Id="rId74" Type="http://schemas.openxmlformats.org/officeDocument/2006/relationships/oleObject" Target="embeddings/Microsoft_Excel_97-2003_Worksheet16171717.xls"/><Relationship Id="rId79" Type="http://schemas.openxmlformats.org/officeDocument/2006/relationships/chart" Target="charts/chart23.xml"/><Relationship Id="rId102" Type="http://schemas.openxmlformats.org/officeDocument/2006/relationships/chart" Target="charts/chart38.xml"/><Relationship Id="rId123" Type="http://schemas.openxmlformats.org/officeDocument/2006/relationships/image" Target="media/image36.emf"/><Relationship Id="rId128" Type="http://schemas.openxmlformats.org/officeDocument/2006/relationships/package" Target="embeddings/Microsoft_Excel_Worksheet51.xlsx"/><Relationship Id="rId144" Type="http://schemas.openxmlformats.org/officeDocument/2006/relationships/package" Target="embeddings/Microsoft_Excel_Worksheet59.xlsx"/><Relationship Id="rId149" Type="http://schemas.openxmlformats.org/officeDocument/2006/relationships/image" Target="media/image49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33.xlsx"/><Relationship Id="rId95" Type="http://schemas.openxmlformats.org/officeDocument/2006/relationships/package" Target="embeddings/Microsoft_Excel_Worksheet37.xlsx"/><Relationship Id="rId160" Type="http://schemas.openxmlformats.org/officeDocument/2006/relationships/package" Target="embeddings/Microsoft_Excel_Worksheet67.xlsx"/><Relationship Id="rId165" Type="http://schemas.openxmlformats.org/officeDocument/2006/relationships/image" Target="media/image57.emf"/><Relationship Id="rId181" Type="http://schemas.openxmlformats.org/officeDocument/2006/relationships/image" Target="media/image65.emf"/><Relationship Id="rId186" Type="http://schemas.openxmlformats.org/officeDocument/2006/relationships/oleObject" Target="embeddings/Microsoft_Excel_97-2003_Worksheet24252525.xls"/><Relationship Id="rId22" Type="http://schemas.openxmlformats.org/officeDocument/2006/relationships/oleObject" Target="embeddings/Microsoft_Excel_97-2003_Worksheet111.xls"/><Relationship Id="rId27" Type="http://schemas.openxmlformats.org/officeDocument/2006/relationships/chart" Target="charts/chart3.xml"/><Relationship Id="rId43" Type="http://schemas.openxmlformats.org/officeDocument/2006/relationships/chart" Target="charts/chart15.xml"/><Relationship Id="rId48" Type="http://schemas.openxmlformats.org/officeDocument/2006/relationships/chart" Target="charts/chart20.xml"/><Relationship Id="rId64" Type="http://schemas.openxmlformats.org/officeDocument/2006/relationships/oleObject" Target="embeddings/Microsoft_Excel_97-2003_Worksheet11121212.xls"/><Relationship Id="rId69" Type="http://schemas.openxmlformats.org/officeDocument/2006/relationships/image" Target="media/image18.emf"/><Relationship Id="rId113" Type="http://schemas.openxmlformats.org/officeDocument/2006/relationships/package" Target="embeddings/Microsoft_Excel_Worksheet47.xlsx"/><Relationship Id="rId118" Type="http://schemas.openxmlformats.org/officeDocument/2006/relationships/oleObject" Target="embeddings/Microsoft_Excel_97-2003_Worksheet19202020.xls"/><Relationship Id="rId134" Type="http://schemas.openxmlformats.org/officeDocument/2006/relationships/package" Target="embeddings/Microsoft_Excel_Worksheet54.xlsx"/><Relationship Id="rId139" Type="http://schemas.openxmlformats.org/officeDocument/2006/relationships/image" Target="media/image44.emf"/><Relationship Id="rId80" Type="http://schemas.openxmlformats.org/officeDocument/2006/relationships/chart" Target="charts/chart24.xml"/><Relationship Id="rId85" Type="http://schemas.openxmlformats.org/officeDocument/2006/relationships/chart" Target="charts/chart29.xml"/><Relationship Id="rId150" Type="http://schemas.openxmlformats.org/officeDocument/2006/relationships/package" Target="embeddings/Microsoft_Excel_Worksheet62.xlsx"/><Relationship Id="rId155" Type="http://schemas.openxmlformats.org/officeDocument/2006/relationships/image" Target="media/image52.emf"/><Relationship Id="rId171" Type="http://schemas.openxmlformats.org/officeDocument/2006/relationships/image" Target="media/image60.emf"/><Relationship Id="rId176" Type="http://schemas.openxmlformats.org/officeDocument/2006/relationships/package" Target="embeddings/Microsoft_Excel_Worksheet74.xlsx"/><Relationship Id="rId192" Type="http://schemas.openxmlformats.org/officeDocument/2006/relationships/oleObject" Target="embeddings/Microsoft_Excel_97-2003_Worksheet27282828.xls"/><Relationship Id="rId197" Type="http://schemas.openxmlformats.org/officeDocument/2006/relationships/image" Target="media/image73.emf"/><Relationship Id="rId206" Type="http://schemas.openxmlformats.org/officeDocument/2006/relationships/oleObject" Target="embeddings/Microsoft_Excel_97-2003_Worksheet34353535.xls"/><Relationship Id="rId201" Type="http://schemas.openxmlformats.org/officeDocument/2006/relationships/image" Target="media/image75.emf"/><Relationship Id="rId12" Type="http://schemas.openxmlformats.org/officeDocument/2006/relationships/footer" Target="footer2.xml"/><Relationship Id="rId17" Type="http://schemas.openxmlformats.org/officeDocument/2006/relationships/hyperlink" Target="http://pl.wikipedia.org/wiki/Wojew%C3%B3dztwo_gorzowskie" TargetMode="External"/><Relationship Id="rId33" Type="http://schemas.openxmlformats.org/officeDocument/2006/relationships/oleObject" Target="embeddings/Microsoft_Excel_97-2003_Worksheet2333.xls"/><Relationship Id="rId38" Type="http://schemas.openxmlformats.org/officeDocument/2006/relationships/chart" Target="charts/chart10.xml"/><Relationship Id="rId59" Type="http://schemas.openxmlformats.org/officeDocument/2006/relationships/image" Target="media/image13.emf"/><Relationship Id="rId103" Type="http://schemas.openxmlformats.org/officeDocument/2006/relationships/chart" Target="charts/chart39.xml"/><Relationship Id="rId108" Type="http://schemas.openxmlformats.org/officeDocument/2006/relationships/image" Target="media/image28.emf"/><Relationship Id="rId124" Type="http://schemas.openxmlformats.org/officeDocument/2006/relationships/package" Target="embeddings/Microsoft_Excel_Worksheet49.xlsx"/><Relationship Id="rId129" Type="http://schemas.openxmlformats.org/officeDocument/2006/relationships/image" Target="media/image39.emf"/><Relationship Id="rId54" Type="http://schemas.openxmlformats.org/officeDocument/2006/relationships/oleObject" Target="embeddings/Microsoft_Excel_97-2003_Worksheet6777.xls"/><Relationship Id="rId70" Type="http://schemas.openxmlformats.org/officeDocument/2006/relationships/oleObject" Target="embeddings/Microsoft_Excel_97-2003_Worksheet14151515.xls"/><Relationship Id="rId75" Type="http://schemas.openxmlformats.org/officeDocument/2006/relationships/image" Target="media/image21.emf"/><Relationship Id="rId91" Type="http://schemas.openxmlformats.org/officeDocument/2006/relationships/chart" Target="charts/chart33.xml"/><Relationship Id="rId96" Type="http://schemas.openxmlformats.org/officeDocument/2006/relationships/chart" Target="charts/chart36.xml"/><Relationship Id="rId140" Type="http://schemas.openxmlformats.org/officeDocument/2006/relationships/package" Target="embeddings/Microsoft_Excel_Worksheet57.xlsx"/><Relationship Id="rId145" Type="http://schemas.openxmlformats.org/officeDocument/2006/relationships/image" Target="media/image47.emf"/><Relationship Id="rId161" Type="http://schemas.openxmlformats.org/officeDocument/2006/relationships/image" Target="media/image55.emf"/><Relationship Id="rId166" Type="http://schemas.openxmlformats.org/officeDocument/2006/relationships/package" Target="embeddings/Microsoft_Excel_Worksheet69.xlsx"/><Relationship Id="rId182" Type="http://schemas.openxmlformats.org/officeDocument/2006/relationships/oleObject" Target="embeddings/Microsoft_Excel_97-2003_Worksheet22232323.xls"/><Relationship Id="rId187" Type="http://schemas.openxmlformats.org/officeDocument/2006/relationships/image" Target="media/image6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49" Type="http://schemas.openxmlformats.org/officeDocument/2006/relationships/image" Target="media/image8.emf"/><Relationship Id="rId114" Type="http://schemas.openxmlformats.org/officeDocument/2006/relationships/image" Target="media/image31.emf"/><Relationship Id="rId119" Type="http://schemas.openxmlformats.org/officeDocument/2006/relationships/image" Target="media/image34.emf"/><Relationship Id="rId44" Type="http://schemas.openxmlformats.org/officeDocument/2006/relationships/chart" Target="charts/chart16.xml"/><Relationship Id="rId60" Type="http://schemas.openxmlformats.org/officeDocument/2006/relationships/oleObject" Target="embeddings/Microsoft_Excel_97-2003_Worksheet9101010.xls"/><Relationship Id="rId65" Type="http://schemas.openxmlformats.org/officeDocument/2006/relationships/image" Target="media/image16.emf"/><Relationship Id="rId81" Type="http://schemas.openxmlformats.org/officeDocument/2006/relationships/chart" Target="charts/chart25.xml"/><Relationship Id="rId86" Type="http://schemas.openxmlformats.org/officeDocument/2006/relationships/chart" Target="charts/chart30.xml"/><Relationship Id="rId130" Type="http://schemas.openxmlformats.org/officeDocument/2006/relationships/package" Target="embeddings/Microsoft_Excel_Worksheet52.xlsx"/><Relationship Id="rId135" Type="http://schemas.openxmlformats.org/officeDocument/2006/relationships/image" Target="media/image42.emf"/><Relationship Id="rId151" Type="http://schemas.openxmlformats.org/officeDocument/2006/relationships/image" Target="media/image50.emf"/><Relationship Id="rId156" Type="http://schemas.openxmlformats.org/officeDocument/2006/relationships/package" Target="embeddings/Microsoft_Excel_Worksheet65.xlsx"/><Relationship Id="rId177" Type="http://schemas.openxmlformats.org/officeDocument/2006/relationships/image" Target="media/image63.emf"/><Relationship Id="rId198" Type="http://schemas.openxmlformats.org/officeDocument/2006/relationships/oleObject" Target="embeddings/Microsoft_Excel_97-2003_Worksheet30313131.xls"/><Relationship Id="rId172" Type="http://schemas.openxmlformats.org/officeDocument/2006/relationships/package" Target="embeddings/Microsoft_Excel_Worksheet72.xlsx"/><Relationship Id="rId193" Type="http://schemas.openxmlformats.org/officeDocument/2006/relationships/image" Target="media/image71.emf"/><Relationship Id="rId202" Type="http://schemas.openxmlformats.org/officeDocument/2006/relationships/oleObject" Target="embeddings/Microsoft_Excel_97-2003_Worksheet32333333.xls"/><Relationship Id="rId207" Type="http://schemas.openxmlformats.org/officeDocument/2006/relationships/image" Target="media/image78.emf"/><Relationship Id="rId13" Type="http://schemas.openxmlformats.org/officeDocument/2006/relationships/hyperlink" Target="http://pl.wikipedia.org/wiki/Wojew%C3%B3dztwo" TargetMode="External"/><Relationship Id="rId18" Type="http://schemas.openxmlformats.org/officeDocument/2006/relationships/hyperlink" Target="http://pl.wikipedia.org/wiki/Wojew%C3%B3dztwo_zielonog%C3%B3rskie_%281975-1998%29" TargetMode="External"/><Relationship Id="rId39" Type="http://schemas.openxmlformats.org/officeDocument/2006/relationships/chart" Target="charts/chart11.xml"/><Relationship Id="rId109" Type="http://schemas.openxmlformats.org/officeDocument/2006/relationships/package" Target="embeddings/Microsoft_Excel_Worksheet45.xlsx"/><Relationship Id="rId34" Type="http://schemas.openxmlformats.org/officeDocument/2006/relationships/chart" Target="charts/chart8.xml"/><Relationship Id="rId50" Type="http://schemas.openxmlformats.org/officeDocument/2006/relationships/oleObject" Target="embeddings/Microsoft_Excel_97-2003_Worksheet4555.xls"/><Relationship Id="rId55" Type="http://schemas.openxmlformats.org/officeDocument/2006/relationships/image" Target="media/image11.emf"/><Relationship Id="rId76" Type="http://schemas.openxmlformats.org/officeDocument/2006/relationships/package" Target="embeddings/Microsoft_Excel_Worksheet20.xlsx"/><Relationship Id="rId97" Type="http://schemas.openxmlformats.org/officeDocument/2006/relationships/image" Target="media/image24.emf"/><Relationship Id="rId104" Type="http://schemas.openxmlformats.org/officeDocument/2006/relationships/image" Target="media/image26.emf"/><Relationship Id="rId120" Type="http://schemas.openxmlformats.org/officeDocument/2006/relationships/oleObject" Target="embeddings/Microsoft_Excel_97-2003_Worksheet20212121.xls"/><Relationship Id="rId125" Type="http://schemas.openxmlformats.org/officeDocument/2006/relationships/image" Target="media/image37.emf"/><Relationship Id="rId141" Type="http://schemas.openxmlformats.org/officeDocument/2006/relationships/image" Target="media/image45.emf"/><Relationship Id="rId146" Type="http://schemas.openxmlformats.org/officeDocument/2006/relationships/package" Target="embeddings/Microsoft_Excel_Worksheet60.xlsx"/><Relationship Id="rId167" Type="http://schemas.openxmlformats.org/officeDocument/2006/relationships/image" Target="media/image58.emf"/><Relationship Id="rId188" Type="http://schemas.openxmlformats.org/officeDocument/2006/relationships/oleObject" Target="embeddings/Microsoft_Excel_97-2003_Worksheet25262626.xls"/><Relationship Id="rId7" Type="http://schemas.openxmlformats.org/officeDocument/2006/relationships/endnotes" Target="endnotes.xml"/><Relationship Id="rId71" Type="http://schemas.openxmlformats.org/officeDocument/2006/relationships/image" Target="media/image19.emf"/><Relationship Id="rId92" Type="http://schemas.openxmlformats.org/officeDocument/2006/relationships/chart" Target="charts/chart34.xml"/><Relationship Id="rId162" Type="http://schemas.openxmlformats.org/officeDocument/2006/relationships/package" Target="embeddings/Microsoft_Excel_Worksheet68.xlsx"/><Relationship Id="rId183" Type="http://schemas.openxmlformats.org/officeDocument/2006/relationships/image" Target="media/image66.wmf"/><Relationship Id="rId2" Type="http://schemas.openxmlformats.org/officeDocument/2006/relationships/numbering" Target="numbering.xml"/><Relationship Id="rId29" Type="http://schemas.openxmlformats.org/officeDocument/2006/relationships/chart" Target="charts/chart5.xml"/><Relationship Id="rId24" Type="http://schemas.openxmlformats.org/officeDocument/2006/relationships/image" Target="media/image4.wmf"/><Relationship Id="rId40" Type="http://schemas.openxmlformats.org/officeDocument/2006/relationships/chart" Target="charts/chart12.xml"/><Relationship Id="rId45" Type="http://schemas.openxmlformats.org/officeDocument/2006/relationships/chart" Target="charts/chart17.xml"/><Relationship Id="rId66" Type="http://schemas.openxmlformats.org/officeDocument/2006/relationships/oleObject" Target="embeddings/Microsoft_Excel_97-2003_Worksheet12131313.xls"/><Relationship Id="rId87" Type="http://schemas.openxmlformats.org/officeDocument/2006/relationships/chart" Target="charts/chart31.xml"/><Relationship Id="rId110" Type="http://schemas.openxmlformats.org/officeDocument/2006/relationships/image" Target="media/image29.emf"/><Relationship Id="rId115" Type="http://schemas.openxmlformats.org/officeDocument/2006/relationships/image" Target="media/image32.emf"/><Relationship Id="rId131" Type="http://schemas.openxmlformats.org/officeDocument/2006/relationships/image" Target="media/image40.emf"/><Relationship Id="rId136" Type="http://schemas.openxmlformats.org/officeDocument/2006/relationships/package" Target="embeddings/Microsoft_Excel_Worksheet55.xlsx"/><Relationship Id="rId157" Type="http://schemas.openxmlformats.org/officeDocument/2006/relationships/image" Target="media/image53.emf"/><Relationship Id="rId178" Type="http://schemas.openxmlformats.org/officeDocument/2006/relationships/package" Target="embeddings/Microsoft_Excel_Worksheet75.xlsx"/><Relationship Id="rId61" Type="http://schemas.openxmlformats.org/officeDocument/2006/relationships/image" Target="media/image14.emf"/><Relationship Id="rId82" Type="http://schemas.openxmlformats.org/officeDocument/2006/relationships/chart" Target="charts/chart26.xml"/><Relationship Id="rId152" Type="http://schemas.openxmlformats.org/officeDocument/2006/relationships/package" Target="embeddings/Microsoft_Excel_Worksheet63.xlsx"/><Relationship Id="rId173" Type="http://schemas.openxmlformats.org/officeDocument/2006/relationships/image" Target="media/image61.emf"/><Relationship Id="rId194" Type="http://schemas.openxmlformats.org/officeDocument/2006/relationships/oleObject" Target="embeddings/Microsoft_Excel_97-2003_Worksheet28292929.xls"/><Relationship Id="rId199" Type="http://schemas.openxmlformats.org/officeDocument/2006/relationships/image" Target="media/image74.emf"/><Relationship Id="rId203" Type="http://schemas.openxmlformats.org/officeDocument/2006/relationships/image" Target="media/image76.emf"/><Relationship Id="rId208" Type="http://schemas.openxmlformats.org/officeDocument/2006/relationships/oleObject" Target="embeddings/Microsoft_Excel_97-2003_Worksheet35363636.xls"/><Relationship Id="rId19" Type="http://schemas.openxmlformats.org/officeDocument/2006/relationships/hyperlink" Target="http://pl.wikipedia.org/wiki/Wojew%C3%B3dztwo_leszczy%C5%84skie" TargetMode="External"/><Relationship Id="rId14" Type="http://schemas.openxmlformats.org/officeDocument/2006/relationships/hyperlink" Target="http://pl.wikipedia.org/wiki/Polska" TargetMode="External"/><Relationship Id="rId30" Type="http://schemas.openxmlformats.org/officeDocument/2006/relationships/chart" Target="charts/chart6.xml"/><Relationship Id="rId35" Type="http://schemas.openxmlformats.org/officeDocument/2006/relationships/image" Target="media/image7.emf"/><Relationship Id="rId56" Type="http://schemas.openxmlformats.org/officeDocument/2006/relationships/oleObject" Target="embeddings/Microsoft_Excel_97-2003_Worksheet7888.xls"/><Relationship Id="rId77" Type="http://schemas.openxmlformats.org/officeDocument/2006/relationships/chart" Target="charts/chart21.xml"/><Relationship Id="rId100" Type="http://schemas.openxmlformats.org/officeDocument/2006/relationships/oleObject" Target="embeddings/Microsoft_Excel_97-2003_Worksheet17181818.xls"/><Relationship Id="rId105" Type="http://schemas.openxmlformats.org/officeDocument/2006/relationships/package" Target="embeddings/Microsoft_Excel_Worksheet43.xlsx"/><Relationship Id="rId126" Type="http://schemas.openxmlformats.org/officeDocument/2006/relationships/package" Target="embeddings/Microsoft_Excel_Worksheet50.xlsx"/><Relationship Id="rId147" Type="http://schemas.openxmlformats.org/officeDocument/2006/relationships/image" Target="media/image48.emf"/><Relationship Id="rId168" Type="http://schemas.openxmlformats.org/officeDocument/2006/relationships/package" Target="embeddings/Microsoft_Excel_Worksheet70.xlsx"/><Relationship Id="rId8" Type="http://schemas.openxmlformats.org/officeDocument/2006/relationships/image" Target="media/image1.jpeg"/><Relationship Id="rId51" Type="http://schemas.openxmlformats.org/officeDocument/2006/relationships/image" Target="media/image9.emf"/><Relationship Id="rId72" Type="http://schemas.openxmlformats.org/officeDocument/2006/relationships/oleObject" Target="embeddings/Microsoft_Excel_97-2003_Worksheet15161616.xls"/><Relationship Id="rId93" Type="http://schemas.openxmlformats.org/officeDocument/2006/relationships/chart" Target="charts/chart35.xml"/><Relationship Id="rId98" Type="http://schemas.openxmlformats.org/officeDocument/2006/relationships/package" Target="embeddings/Microsoft_Excel_Worksheet39.xlsx"/><Relationship Id="rId121" Type="http://schemas.openxmlformats.org/officeDocument/2006/relationships/image" Target="media/image35.emf"/><Relationship Id="rId142" Type="http://schemas.openxmlformats.org/officeDocument/2006/relationships/package" Target="embeddings/Microsoft_Excel_Worksheet58.xlsx"/><Relationship Id="rId163" Type="http://schemas.openxmlformats.org/officeDocument/2006/relationships/image" Target="media/image56.emf"/><Relationship Id="rId184" Type="http://schemas.openxmlformats.org/officeDocument/2006/relationships/oleObject" Target="embeddings/Microsoft_Excel_97-2003_Worksheet23242424.xls"/><Relationship Id="rId189" Type="http://schemas.openxmlformats.org/officeDocument/2006/relationships/image" Target="media/image69.emf"/><Relationship Id="rId3" Type="http://schemas.openxmlformats.org/officeDocument/2006/relationships/styles" Target="styles.xml"/><Relationship Id="rId25" Type="http://schemas.openxmlformats.org/officeDocument/2006/relationships/oleObject" Target="embeddings/Microsoft_Excel_97-2003_Worksheet1222.xls"/><Relationship Id="rId46" Type="http://schemas.openxmlformats.org/officeDocument/2006/relationships/chart" Target="charts/chart18.xml"/><Relationship Id="rId67" Type="http://schemas.openxmlformats.org/officeDocument/2006/relationships/image" Target="media/image17.emf"/><Relationship Id="rId116" Type="http://schemas.openxmlformats.org/officeDocument/2006/relationships/oleObject" Target="embeddings/Microsoft_Excel_97-2003_Worksheet18191919.xls"/><Relationship Id="rId137" Type="http://schemas.openxmlformats.org/officeDocument/2006/relationships/image" Target="media/image43.emf"/><Relationship Id="rId158" Type="http://schemas.openxmlformats.org/officeDocument/2006/relationships/package" Target="embeddings/Microsoft_Excel_Worksheet66.xlsx"/><Relationship Id="rId20" Type="http://schemas.openxmlformats.org/officeDocument/2006/relationships/image" Target="media/image2.png"/><Relationship Id="rId41" Type="http://schemas.openxmlformats.org/officeDocument/2006/relationships/chart" Target="charts/chart13.xml"/><Relationship Id="rId62" Type="http://schemas.openxmlformats.org/officeDocument/2006/relationships/oleObject" Target="embeddings/Microsoft_Excel_97-2003_Worksheet10111111.xls"/><Relationship Id="rId83" Type="http://schemas.openxmlformats.org/officeDocument/2006/relationships/chart" Target="charts/chart27.xml"/><Relationship Id="rId88" Type="http://schemas.openxmlformats.org/officeDocument/2006/relationships/chart" Target="charts/chart32.xml"/><Relationship Id="rId111" Type="http://schemas.openxmlformats.org/officeDocument/2006/relationships/package" Target="embeddings/Microsoft_Excel_Worksheet46.xlsx"/><Relationship Id="rId132" Type="http://schemas.openxmlformats.org/officeDocument/2006/relationships/package" Target="embeddings/Microsoft_Excel_Worksheet53.xlsx"/><Relationship Id="rId153" Type="http://schemas.openxmlformats.org/officeDocument/2006/relationships/image" Target="media/image51.emf"/><Relationship Id="rId174" Type="http://schemas.openxmlformats.org/officeDocument/2006/relationships/package" Target="embeddings/Microsoft_Excel_Worksheet73.xlsx"/><Relationship Id="rId179" Type="http://schemas.openxmlformats.org/officeDocument/2006/relationships/image" Target="media/image64.emf"/><Relationship Id="rId195" Type="http://schemas.openxmlformats.org/officeDocument/2006/relationships/image" Target="media/image72.emf"/><Relationship Id="rId209" Type="http://schemas.openxmlformats.org/officeDocument/2006/relationships/fontTable" Target="fontTable.xml"/><Relationship Id="rId190" Type="http://schemas.openxmlformats.org/officeDocument/2006/relationships/oleObject" Target="embeddings/Microsoft_Excel_97-2003_Worksheet26272727.xls"/><Relationship Id="rId204" Type="http://schemas.openxmlformats.org/officeDocument/2006/relationships/oleObject" Target="embeddings/Microsoft_Excel_97-2003_Worksheet33343434.xls"/><Relationship Id="rId15" Type="http://schemas.openxmlformats.org/officeDocument/2006/relationships/hyperlink" Target="http://pl.wikipedia.org/wiki/Gorz%C3%B3w_Wielkopolski" TargetMode="External"/><Relationship Id="rId36" Type="http://schemas.openxmlformats.org/officeDocument/2006/relationships/oleObject" Target="embeddings/Microsoft_Excel_97-2003_Worksheet3444.xls"/><Relationship Id="rId57" Type="http://schemas.openxmlformats.org/officeDocument/2006/relationships/image" Target="media/image12.emf"/><Relationship Id="rId106" Type="http://schemas.openxmlformats.org/officeDocument/2006/relationships/image" Target="media/image27.emf"/><Relationship Id="rId127" Type="http://schemas.openxmlformats.org/officeDocument/2006/relationships/image" Target="media/image38.emf"/><Relationship Id="rId10" Type="http://schemas.openxmlformats.org/officeDocument/2006/relationships/header" Target="header2.xml"/><Relationship Id="rId31" Type="http://schemas.openxmlformats.org/officeDocument/2006/relationships/chart" Target="charts/chart7.xml"/><Relationship Id="rId52" Type="http://schemas.openxmlformats.org/officeDocument/2006/relationships/oleObject" Target="embeddings/Microsoft_Excel_97-2003_Worksheet5666.xls"/><Relationship Id="rId73" Type="http://schemas.openxmlformats.org/officeDocument/2006/relationships/image" Target="media/image20.emf"/><Relationship Id="rId78" Type="http://schemas.openxmlformats.org/officeDocument/2006/relationships/chart" Target="charts/chart22.xml"/><Relationship Id="rId94" Type="http://schemas.openxmlformats.org/officeDocument/2006/relationships/image" Target="media/image23.emf"/><Relationship Id="rId99" Type="http://schemas.openxmlformats.org/officeDocument/2006/relationships/image" Target="media/image25.emf"/><Relationship Id="rId101" Type="http://schemas.openxmlformats.org/officeDocument/2006/relationships/chart" Target="charts/chart37.xml"/><Relationship Id="rId122" Type="http://schemas.openxmlformats.org/officeDocument/2006/relationships/package" Target="embeddings/Microsoft_Excel_Worksheet48.xlsx"/><Relationship Id="rId143" Type="http://schemas.openxmlformats.org/officeDocument/2006/relationships/image" Target="media/image46.emf"/><Relationship Id="rId148" Type="http://schemas.openxmlformats.org/officeDocument/2006/relationships/package" Target="embeddings/Microsoft_Excel_Worksheet61.xlsx"/><Relationship Id="rId164" Type="http://schemas.openxmlformats.org/officeDocument/2006/relationships/oleObject" Target="embeddings/Microsoft_Excel_97-2003_Worksheet21222222.xls"/><Relationship Id="rId169" Type="http://schemas.openxmlformats.org/officeDocument/2006/relationships/image" Target="media/image59.emf"/><Relationship Id="rId185" Type="http://schemas.openxmlformats.org/officeDocument/2006/relationships/image" Target="media/image6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package" Target="embeddings/Microsoft_Excel_Worksheet76.xlsx"/><Relationship Id="rId210" Type="http://schemas.openxmlformats.org/officeDocument/2006/relationships/theme" Target="theme/theme1.xml"/><Relationship Id="rId26" Type="http://schemas.openxmlformats.org/officeDocument/2006/relationships/chart" Target="charts/chart2.xml"/><Relationship Id="rId47" Type="http://schemas.openxmlformats.org/officeDocument/2006/relationships/chart" Target="charts/chart19.xml"/><Relationship Id="rId68" Type="http://schemas.openxmlformats.org/officeDocument/2006/relationships/oleObject" Target="embeddings/Microsoft_Excel_97-2003_Worksheet13141414.xls"/><Relationship Id="rId89" Type="http://schemas.openxmlformats.org/officeDocument/2006/relationships/image" Target="media/image22.emf"/><Relationship Id="rId112" Type="http://schemas.openxmlformats.org/officeDocument/2006/relationships/image" Target="media/image30.emf"/><Relationship Id="rId133" Type="http://schemas.openxmlformats.org/officeDocument/2006/relationships/image" Target="media/image41.emf"/><Relationship Id="rId154" Type="http://schemas.openxmlformats.org/officeDocument/2006/relationships/package" Target="embeddings/Microsoft_Excel_Worksheet64.xlsx"/><Relationship Id="rId175" Type="http://schemas.openxmlformats.org/officeDocument/2006/relationships/image" Target="media/image62.emf"/><Relationship Id="rId196" Type="http://schemas.openxmlformats.org/officeDocument/2006/relationships/oleObject" Target="embeddings/Microsoft_Excel_97-2003_Worksheet29303030.xls"/><Relationship Id="rId200" Type="http://schemas.openxmlformats.org/officeDocument/2006/relationships/oleObject" Target="embeddings/Microsoft_Excel_97-2003_Worksheet31323232.xls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Zeszyt1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0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4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1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0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6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27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2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8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0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1.xlsx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Arkusz1!$E$7</c:f>
              <c:strCache>
                <c:ptCount val="1"/>
                <c:pt idx="0">
                  <c:v>Wypadki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0070C0"/>
              </a:solidFill>
              <a:ln>
                <a:noFill/>
              </a:ln>
              <a:effectLst>
                <a:softEdge rad="254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Arkusz1!$D$8:$D$17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Arkusz1!$E$8:$E$17</c:f>
              <c:numCache>
                <c:formatCode>##########0</c:formatCode>
                <c:ptCount val="10"/>
                <c:pt idx="0">
                  <c:v>46951</c:v>
                </c:pt>
                <c:pt idx="1">
                  <c:v>49606</c:v>
                </c:pt>
                <c:pt idx="2">
                  <c:v>49146</c:v>
                </c:pt>
                <c:pt idx="3">
                  <c:v>44288</c:v>
                </c:pt>
                <c:pt idx="4">
                  <c:v>38856</c:v>
                </c:pt>
                <c:pt idx="5">
                  <c:v>40143</c:v>
                </c:pt>
                <c:pt idx="6">
                  <c:v>37063</c:v>
                </c:pt>
                <c:pt idx="7">
                  <c:v>35863</c:v>
                </c:pt>
                <c:pt idx="8">
                  <c:v>35011</c:v>
                </c:pt>
                <c:pt idx="9">
                  <c:v>32977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03-47E0-8535-F558A44129FF}"/>
            </c:ext>
          </c:extLst>
        </c:ser>
        <c:ser>
          <c:idx val="1"/>
          <c:order val="1"/>
          <c:tx>
            <c:strRef>
              <c:f>Arkusz1!$F$7</c:f>
              <c:strCache>
                <c:ptCount val="1"/>
                <c:pt idx="0">
                  <c:v>Zabici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FF0000"/>
              </a:solidFill>
              <a:ln>
                <a:noFill/>
              </a:ln>
              <a:effectLst>
                <a:softEdge rad="254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FFFF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Arkusz1!$D$8:$D$17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Arkusz1!$F$8:$F$17</c:f>
              <c:numCache>
                <c:formatCode>########0</c:formatCode>
                <c:ptCount val="10"/>
                <c:pt idx="0">
                  <c:v>5259</c:v>
                </c:pt>
                <c:pt idx="1">
                  <c:v>5594</c:v>
                </c:pt>
                <c:pt idx="2">
                  <c:v>5441</c:v>
                </c:pt>
                <c:pt idx="3">
                  <c:v>4577</c:v>
                </c:pt>
                <c:pt idx="4">
                  <c:v>3918</c:v>
                </c:pt>
                <c:pt idx="5">
                  <c:v>4195</c:v>
                </c:pt>
                <c:pt idx="6">
                  <c:v>3580</c:v>
                </c:pt>
                <c:pt idx="7">
                  <c:v>3359</c:v>
                </c:pt>
                <c:pt idx="8">
                  <c:v>3200</c:v>
                </c:pt>
                <c:pt idx="9">
                  <c:v>2939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03-47E0-8535-F558A44129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-20"/>
        <c:axId val="254035936"/>
        <c:axId val="254036720"/>
      </c:barChart>
      <c:catAx>
        <c:axId val="25403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54036720"/>
        <c:crosses val="autoZero"/>
        <c:auto val="1"/>
        <c:lblAlgn val="ctr"/>
        <c:lblOffset val="100"/>
        <c:noMultiLvlLbl val="0"/>
      </c:catAx>
      <c:valAx>
        <c:axId val="254036720"/>
        <c:scaling>
          <c:orientation val="minMax"/>
        </c:scaling>
        <c:delete val="1"/>
        <c:axPos val="l"/>
        <c:numFmt formatCode="##########0" sourceLinked="1"/>
        <c:majorTickMark val="none"/>
        <c:minorTickMark val="none"/>
        <c:tickLblPos val="none"/>
        <c:crossAx val="25403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33082647537583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9130735407084358E-4"/>
          <c:y val="1.9241745814407605E-2"/>
          <c:w val="0.99960869264592922"/>
          <c:h val="0.97972863325859139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17661">
              <a:solidFill>
                <a:srgbClr val="0070C0"/>
              </a:solidFill>
            </a:ln>
          </c:spPr>
          <c:marker>
            <c:spPr>
              <a:ln w="17661">
                <a:solidFill>
                  <a:srgbClr val="0070C0"/>
                </a:solidFill>
              </a:ln>
            </c:spPr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19F-4AFA-8F33-455B85DE43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19F-4AFA-8F33-455B85DE43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19F-4AFA-8F33-455B85DE43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19F-4AFA-8F33-455B85DE43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19F-4AFA-8F33-455B85DE43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 w="23548">
                <a:noFill/>
              </a:ln>
              <a:effectLst>
                <a:softEdge rad="38100"/>
              </a:effectLst>
            </c:spPr>
            <c:txPr>
              <a:bodyPr/>
              <a:lstStyle/>
              <a:p>
                <a:pPr>
                  <a:defRPr sz="999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Arkusz1!$C$2:$C$13</c:f>
              <c:numCache>
                <c:formatCode>0</c:formatCode>
                <c:ptCount val="12"/>
                <c:pt idx="0">
                  <c:v>44</c:v>
                </c:pt>
                <c:pt idx="1">
                  <c:v>43</c:v>
                </c:pt>
                <c:pt idx="2">
                  <c:v>46</c:v>
                </c:pt>
                <c:pt idx="3">
                  <c:v>54</c:v>
                </c:pt>
                <c:pt idx="4">
                  <c:v>43</c:v>
                </c:pt>
                <c:pt idx="5">
                  <c:v>59</c:v>
                </c:pt>
                <c:pt idx="6">
                  <c:v>73</c:v>
                </c:pt>
                <c:pt idx="7">
                  <c:v>72</c:v>
                </c:pt>
                <c:pt idx="8">
                  <c:v>74</c:v>
                </c:pt>
                <c:pt idx="9">
                  <c:v>72</c:v>
                </c:pt>
                <c:pt idx="10">
                  <c:v>65</c:v>
                </c:pt>
                <c:pt idx="11">
                  <c:v>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519F-4AFA-8F33-455B85DE4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12128"/>
        <c:axId val="255013304"/>
      </c:lineChart>
      <c:catAx>
        <c:axId val="255012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5013304"/>
        <c:crosses val="autoZero"/>
        <c:auto val="1"/>
        <c:lblAlgn val="ctr"/>
        <c:lblOffset val="100"/>
        <c:noMultiLvlLbl val="0"/>
      </c:catAx>
      <c:valAx>
        <c:axId val="25501330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255012128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597"/>
              <a:t>2015</a:t>
            </a:r>
          </a:p>
        </c:rich>
      </c:tx>
      <c:layout>
        <c:manualLayout>
          <c:xMode val="edge"/>
          <c:yMode val="edge"/>
          <c:x val="0.2636741372872205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1.9241745814407605E-2"/>
          <c:w val="1"/>
          <c:h val="0.83873755986687237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22188">
              <a:solidFill>
                <a:srgbClr val="FF0000"/>
              </a:solidFill>
            </a:ln>
          </c:spPr>
          <c:marker>
            <c:symbol val="circle"/>
            <c:size val="5"/>
            <c:spPr>
              <a:ln w="35298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Pt>
            <c:idx val="11"/>
            <c:marker>
              <c:spPr>
                <a:ln w="22188">
                  <a:solidFill>
                    <a:srgbClr val="FF0000"/>
                  </a:solidFill>
                </a:ln>
                <a:scene3d>
                  <a:camera prst="orthographicFront"/>
                  <a:lightRig rig="threePt" dir="t"/>
                </a:scene3d>
                <a:sp3d>
                  <a:bevelT w="190500" h="38100"/>
                </a:sp3d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C0A-4307-A7B9-5C95B1A4A86B}"/>
              </c:ext>
            </c:extLst>
          </c:dPt>
          <c:dLbls>
            <c:dLbl>
              <c:idx val="6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C0A-4307-A7B9-5C95B1A4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C0A-4307-A7B9-5C95B1A4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C0A-4307-A7B9-5C95B1A4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C0A-4307-A7B9-5C95B1A4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ln w="23532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8" b="0" i="0" u="none" strike="noStrike" baseline="0">
                    <a:solidFill>
                      <a:srgbClr val="FFFF00"/>
                    </a:solidFill>
                    <a:latin typeface="Arial Black" panose="020B0A04020102020204" pitchFamily="34" charset="0"/>
                    <a:ea typeface="Calibri"/>
                    <a:cs typeface="Calibri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Arkusz1!$D$2:$D$13</c:f>
              <c:numCache>
                <c:formatCode>0</c:formatCode>
                <c:ptCount val="12"/>
                <c:pt idx="0">
                  <c:v>58</c:v>
                </c:pt>
                <c:pt idx="1">
                  <c:v>36</c:v>
                </c:pt>
                <c:pt idx="2">
                  <c:v>41</c:v>
                </c:pt>
                <c:pt idx="3">
                  <c:v>51</c:v>
                </c:pt>
                <c:pt idx="4">
                  <c:v>62</c:v>
                </c:pt>
                <c:pt idx="5">
                  <c:v>68</c:v>
                </c:pt>
                <c:pt idx="6">
                  <c:v>64</c:v>
                </c:pt>
                <c:pt idx="7">
                  <c:v>60</c:v>
                </c:pt>
                <c:pt idx="8">
                  <c:v>48</c:v>
                </c:pt>
                <c:pt idx="9">
                  <c:v>58</c:v>
                </c:pt>
                <c:pt idx="10">
                  <c:v>30</c:v>
                </c:pt>
                <c:pt idx="11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CC0A-4307-A7B9-5C95B1A4A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2525120"/>
        <c:axId val="252525512"/>
      </c:lineChart>
      <c:catAx>
        <c:axId val="25252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 sz="898">
                <a:latin typeface="Arial Narrow" panose="020B0606020202030204" pitchFamily="34" charset="0"/>
              </a:defRPr>
            </a:pPr>
            <a:endParaRPr lang="pl-PL"/>
          </a:p>
        </c:txPr>
        <c:crossAx val="252525512"/>
        <c:crosses val="autoZero"/>
        <c:auto val="1"/>
        <c:lblAlgn val="ctr"/>
        <c:lblOffset val="100"/>
        <c:noMultiLvlLbl val="0"/>
      </c:catAx>
      <c:valAx>
        <c:axId val="252525512"/>
        <c:scaling>
          <c:orientation val="minMax"/>
          <c:min val="20"/>
        </c:scaling>
        <c:delete val="1"/>
        <c:axPos val="l"/>
        <c:numFmt formatCode="0" sourceLinked="1"/>
        <c:majorTickMark val="out"/>
        <c:minorTickMark val="none"/>
        <c:tickLblPos val="none"/>
        <c:crossAx val="252525120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463166030626541"/>
          <c:y val="6.51466002647105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0063932971933172"/>
          <c:w val="1"/>
          <c:h val="0.87829856265470585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circle"/>
            <c:size val="5"/>
            <c:spPr>
              <a:ln>
                <a:solidFill>
                  <a:srgbClr val="92D050"/>
                </a:solidFill>
              </a:ln>
            </c:spPr>
          </c:marker>
          <c:dLbls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F8-4C8D-910C-6B36378129B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 w="23575">
                <a:noFill/>
              </a:ln>
              <a:effectLst>
                <a:softEdge rad="38100"/>
              </a:effectLst>
            </c:spPr>
            <c:txPr>
              <a:bodyPr/>
              <a:lstStyle/>
              <a:p>
                <a:pPr>
                  <a:defRPr sz="1100"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Arkusz1!$B$2:$B$13</c:f>
              <c:numCache>
                <c:formatCode>########0</c:formatCode>
                <c:ptCount val="12"/>
                <c:pt idx="0">
                  <c:v>8</c:v>
                </c:pt>
                <c:pt idx="1">
                  <c:v>11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6</c:v>
                </c:pt>
                <c:pt idx="6">
                  <c:v>15</c:v>
                </c:pt>
                <c:pt idx="7">
                  <c:v>12</c:v>
                </c:pt>
                <c:pt idx="8">
                  <c:v>4</c:v>
                </c:pt>
                <c:pt idx="9">
                  <c:v>12</c:v>
                </c:pt>
                <c:pt idx="10">
                  <c:v>10</c:v>
                </c:pt>
                <c:pt idx="1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7F8-4C8D-910C-6B3637812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97048"/>
        <c:axId val="255999792"/>
      </c:lineChart>
      <c:catAx>
        <c:axId val="255997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5999792"/>
        <c:crosses val="autoZero"/>
        <c:auto val="1"/>
        <c:lblAlgn val="ctr"/>
        <c:lblOffset val="100"/>
        <c:noMultiLvlLbl val="0"/>
      </c:catAx>
      <c:valAx>
        <c:axId val="255999792"/>
        <c:scaling>
          <c:orientation val="minMax"/>
          <c:max val="20"/>
          <c:min val="-5"/>
        </c:scaling>
        <c:delete val="1"/>
        <c:axPos val="l"/>
        <c:numFmt formatCode="########0" sourceLinked="1"/>
        <c:majorTickMark val="out"/>
        <c:minorTickMark val="none"/>
        <c:tickLblPos val="none"/>
        <c:crossAx val="255997048"/>
        <c:crosses val="autoZero"/>
        <c:crossBetween val="between"/>
        <c:majorUnit val="5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463166030626541"/>
          <c:y val="6.51466002647105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0063932971933172"/>
          <c:w val="1"/>
          <c:h val="0.87829856265470585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17681">
              <a:solidFill>
                <a:srgbClr val="0070C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ln w="17681">
                <a:solidFill>
                  <a:srgbClr val="0070C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DD-435A-8D54-53D270A6AFA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 w="23575">
                <a:noFill/>
              </a:ln>
              <a:effectLst>
                <a:softEdge rad="38100"/>
              </a:effectLst>
            </c:spPr>
            <c:txPr>
              <a:bodyPr/>
              <a:lstStyle/>
              <a:p>
                <a:pPr>
                  <a:defRPr sz="1100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Arkusz1!$C$2:$C$13</c:f>
              <c:numCache>
                <c:formatCode>########0</c:formatCode>
                <c:ptCount val="12"/>
                <c:pt idx="0">
                  <c:v>4</c:v>
                </c:pt>
                <c:pt idx="1">
                  <c:v>12</c:v>
                </c:pt>
                <c:pt idx="2">
                  <c:v>9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  <c:pt idx="6">
                  <c:v>4</c:v>
                </c:pt>
                <c:pt idx="7">
                  <c:v>7</c:v>
                </c:pt>
                <c:pt idx="8">
                  <c:v>11</c:v>
                </c:pt>
                <c:pt idx="9">
                  <c:v>6</c:v>
                </c:pt>
                <c:pt idx="10">
                  <c:v>10</c:v>
                </c:pt>
                <c:pt idx="11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EDD-435A-8D54-53D270A6A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97832"/>
        <c:axId val="256000968"/>
      </c:lineChart>
      <c:catAx>
        <c:axId val="255997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6000968"/>
        <c:crosses val="autoZero"/>
        <c:auto val="1"/>
        <c:lblAlgn val="ctr"/>
        <c:lblOffset val="100"/>
        <c:noMultiLvlLbl val="0"/>
      </c:catAx>
      <c:valAx>
        <c:axId val="256000968"/>
        <c:scaling>
          <c:orientation val="minMax"/>
          <c:max val="20"/>
          <c:min val="-5"/>
        </c:scaling>
        <c:delete val="1"/>
        <c:axPos val="l"/>
        <c:numFmt formatCode="########0" sourceLinked="1"/>
        <c:majorTickMark val="out"/>
        <c:minorTickMark val="none"/>
        <c:tickLblPos val="none"/>
        <c:crossAx val="255997832"/>
        <c:crosses val="autoZero"/>
        <c:crossBetween val="between"/>
        <c:majorUnit val="5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>
        <c:manualLayout>
          <c:xMode val="edge"/>
          <c:yMode val="edge"/>
          <c:x val="0.34631660547678922"/>
          <c:y val="6.51467310304805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0063932971933172"/>
          <c:w val="1"/>
          <c:h val="0.87829856265470585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35361">
              <a:solidFill>
                <a:srgbClr val="FF00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ln w="35361">
                <a:solidFill>
                  <a:srgbClr val="FF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Lbls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ED9-4ACF-97F7-5492962FA95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ED9-4ACF-97F7-5492962FA95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ED9-4ACF-97F7-5492962FA95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D9-4ACF-97F7-5492962FA95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ED9-4ACF-97F7-5492962FA95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ln w="23575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 u="none" strike="noStrike" baseline="0">
                    <a:solidFill>
                      <a:srgbClr val="FFFF00"/>
                    </a:solidFill>
                    <a:latin typeface="Arial Black" panose="020B0A04020102020204" pitchFamily="34" charset="0"/>
                    <a:ea typeface="Calibri"/>
                    <a:cs typeface="Calibri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Arkusz1!$D$2:$D$13</c:f>
              <c:numCache>
                <c:formatCode>########0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8</c:v>
                </c:pt>
                <c:pt idx="4">
                  <c:v>5</c:v>
                </c:pt>
                <c:pt idx="5">
                  <c:v>12</c:v>
                </c:pt>
                <c:pt idx="6">
                  <c:v>14</c:v>
                </c:pt>
                <c:pt idx="7">
                  <c:v>11</c:v>
                </c:pt>
                <c:pt idx="8">
                  <c:v>8</c:v>
                </c:pt>
                <c:pt idx="9">
                  <c:v>2</c:v>
                </c:pt>
                <c:pt idx="10">
                  <c:v>0</c:v>
                </c:pt>
                <c:pt idx="11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ED9-4ACF-97F7-5492962FA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95872"/>
        <c:axId val="256001752"/>
      </c:lineChart>
      <c:catAx>
        <c:axId val="25599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>
            <a:noFill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Narrow" panose="020B0606020202030204" pitchFamily="34" charset="0"/>
                <a:ea typeface="Calibri"/>
                <a:cs typeface="Calibri"/>
              </a:defRPr>
            </a:pPr>
            <a:endParaRPr lang="pl-PL"/>
          </a:p>
        </c:txPr>
        <c:crossAx val="256001752"/>
        <c:crosses val="autoZero"/>
        <c:auto val="1"/>
        <c:lblAlgn val="ctr"/>
        <c:lblOffset val="0"/>
        <c:noMultiLvlLbl val="0"/>
      </c:catAx>
      <c:valAx>
        <c:axId val="256001752"/>
        <c:scaling>
          <c:orientation val="minMax"/>
          <c:max val="20"/>
          <c:min val="-5"/>
        </c:scaling>
        <c:delete val="1"/>
        <c:axPos val="l"/>
        <c:numFmt formatCode="########0" sourceLinked="1"/>
        <c:majorTickMark val="out"/>
        <c:minorTickMark val="none"/>
        <c:tickLblPos val="none"/>
        <c:crossAx val="255995872"/>
        <c:crosses val="autoZero"/>
        <c:crossBetween val="between"/>
        <c:majorUnit val="5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5305170442651723"/>
          <c:y val="3.1152410296539021E-2"/>
        </c:manualLayout>
      </c:layout>
      <c:overlay val="0"/>
      <c:txPr>
        <a:bodyPr/>
        <a:lstStyle/>
        <a:p>
          <a:pPr>
            <a:defRPr sz="1199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8089534582825122E-4"/>
          <c:y val="3.9680282906199432E-2"/>
          <c:w val="0.99921910465417174"/>
          <c:h val="0.72519489301125495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circle"/>
            <c:size val="5"/>
            <c:spPr>
              <a:ln>
                <a:solidFill>
                  <a:srgbClr val="92D050"/>
                </a:solidFill>
              </a:ln>
            </c:spPr>
          </c:marker>
          <c:dLbls>
            <c:dLbl>
              <c:idx val="2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spPr>
                <a:solidFill>
                  <a:srgbClr val="92D05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B0D-46EC-BDA4-1A3D0EDAC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 w="23562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Arkusz1!$B$2:$B$13</c:f>
              <c:numCache>
                <c:formatCode>########0</c:formatCode>
                <c:ptCount val="12"/>
                <c:pt idx="0">
                  <c:v>55</c:v>
                </c:pt>
                <c:pt idx="1">
                  <c:v>87</c:v>
                </c:pt>
                <c:pt idx="2">
                  <c:v>51</c:v>
                </c:pt>
                <c:pt idx="3">
                  <c:v>47</c:v>
                </c:pt>
                <c:pt idx="4">
                  <c:v>62</c:v>
                </c:pt>
                <c:pt idx="5">
                  <c:v>90</c:v>
                </c:pt>
                <c:pt idx="6">
                  <c:v>128</c:v>
                </c:pt>
                <c:pt idx="7">
                  <c:v>117</c:v>
                </c:pt>
                <c:pt idx="8">
                  <c:v>99</c:v>
                </c:pt>
                <c:pt idx="9">
                  <c:v>96</c:v>
                </c:pt>
                <c:pt idx="10">
                  <c:v>110</c:v>
                </c:pt>
                <c:pt idx="11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FB0D-46EC-BDA4-1A3D0EDAC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99008"/>
        <c:axId val="311353896"/>
      </c:lineChart>
      <c:catAx>
        <c:axId val="255999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353896"/>
        <c:crosses val="autoZero"/>
        <c:auto val="1"/>
        <c:lblAlgn val="ctr"/>
        <c:lblOffset val="100"/>
        <c:noMultiLvlLbl val="0"/>
      </c:catAx>
      <c:valAx>
        <c:axId val="311353896"/>
        <c:scaling>
          <c:orientation val="minMax"/>
          <c:min val="30"/>
        </c:scaling>
        <c:delete val="1"/>
        <c:axPos val="l"/>
        <c:numFmt formatCode="########0" sourceLinked="1"/>
        <c:majorTickMark val="out"/>
        <c:minorTickMark val="none"/>
        <c:tickLblPos val="none"/>
        <c:crossAx val="255999008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2684974960951974"/>
          <c:y val="0"/>
        </c:manualLayout>
      </c:layout>
      <c:overlay val="0"/>
      <c:txPr>
        <a:bodyPr/>
        <a:lstStyle/>
        <a:p>
          <a:pPr>
            <a:defRPr sz="1199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8089534582825122E-4"/>
          <c:y val="3.9680282906199432E-2"/>
          <c:w val="0.99921910465417174"/>
          <c:h val="0.72519489301125495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17672">
              <a:solidFill>
                <a:srgbClr val="0070C0"/>
              </a:solidFill>
            </a:ln>
          </c:spPr>
          <c:marker>
            <c:spPr>
              <a:ln w="17672">
                <a:solidFill>
                  <a:srgbClr val="0070C0"/>
                </a:solidFill>
              </a:ln>
            </c:spPr>
          </c:marker>
          <c:dLbls>
            <c:dLbl>
              <c:idx val="1"/>
              <c:layout/>
              <c:spPr>
                <a:solidFill>
                  <a:srgbClr val="0070C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4E0-4D80-A992-E71926C7C9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>
                <a:solidFill>
                  <a:srgbClr val="0070C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E0-4D80-A992-E71926C7C9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>
                <a:solidFill>
                  <a:srgbClr val="0070C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E0-4D80-A992-E71926C7C9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>
                <a:solidFill>
                  <a:srgbClr val="0070C0"/>
                </a:solidFill>
                <a:ln w="23562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4E0-4D80-A992-E71926C7C9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 w="23562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FFFFFF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Arkusz1!$C$2:$C$13</c:f>
              <c:numCache>
                <c:formatCode>########0</c:formatCode>
                <c:ptCount val="12"/>
                <c:pt idx="0">
                  <c:v>63</c:v>
                </c:pt>
                <c:pt idx="1">
                  <c:v>47</c:v>
                </c:pt>
                <c:pt idx="2">
                  <c:v>65</c:v>
                </c:pt>
                <c:pt idx="3">
                  <c:v>75</c:v>
                </c:pt>
                <c:pt idx="4">
                  <c:v>61</c:v>
                </c:pt>
                <c:pt idx="5">
                  <c:v>94</c:v>
                </c:pt>
                <c:pt idx="6">
                  <c:v>95</c:v>
                </c:pt>
                <c:pt idx="7">
                  <c:v>100</c:v>
                </c:pt>
                <c:pt idx="8">
                  <c:v>97</c:v>
                </c:pt>
                <c:pt idx="9">
                  <c:v>93</c:v>
                </c:pt>
                <c:pt idx="10">
                  <c:v>76</c:v>
                </c:pt>
                <c:pt idx="11">
                  <c:v>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4E0-4D80-A992-E71926C7C9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58600"/>
        <c:axId val="311357032"/>
      </c:lineChart>
      <c:catAx>
        <c:axId val="311358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357032"/>
        <c:crosses val="autoZero"/>
        <c:auto val="1"/>
        <c:lblAlgn val="ctr"/>
        <c:lblOffset val="100"/>
        <c:noMultiLvlLbl val="0"/>
      </c:catAx>
      <c:valAx>
        <c:axId val="311357032"/>
        <c:scaling>
          <c:orientation val="minMax"/>
          <c:min val="30"/>
        </c:scaling>
        <c:delete val="1"/>
        <c:axPos val="l"/>
        <c:numFmt formatCode="########0" sourceLinked="1"/>
        <c:majorTickMark val="out"/>
        <c:minorTickMark val="none"/>
        <c:tickLblPos val="none"/>
        <c:crossAx val="311358600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2684974960951974"/>
          <c:y val="0"/>
        </c:manualLayout>
      </c:layout>
      <c:overlay val="0"/>
      <c:txPr>
        <a:bodyPr/>
        <a:lstStyle/>
        <a:p>
          <a:pPr>
            <a:defRPr sz="1199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8089534582825122E-4"/>
          <c:y val="3.9680282906199432E-2"/>
          <c:w val="0.99921910465417174"/>
          <c:h val="0.8186529545956287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35333">
              <a:solidFill>
                <a:srgbClr val="FF0000"/>
              </a:solidFill>
            </a:ln>
          </c:spPr>
          <c:marker>
            <c:spPr>
              <a:ln w="35333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Lbls>
            <c:dLbl>
              <c:idx val="1"/>
              <c:layout/>
              <c:spPr>
                <a:solidFill>
                  <a:srgbClr val="FF0000"/>
                </a:solidFill>
                <a:ln w="23555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623-4642-BBB5-9968248AA1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pPr>
                <a:solidFill>
                  <a:srgbClr val="FF0000"/>
                </a:solidFill>
                <a:ln w="23555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623-4642-BBB5-9968248AA1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spPr>
                <a:solidFill>
                  <a:srgbClr val="FF0000"/>
                </a:solidFill>
                <a:ln w="23555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623-4642-BBB5-9968248AA1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>
                <a:solidFill>
                  <a:srgbClr val="FF0000"/>
                </a:solidFill>
                <a:ln w="23555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623-4642-BBB5-9968248AA1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spPr>
                <a:solidFill>
                  <a:srgbClr val="FF0000"/>
                </a:solidFill>
                <a:ln w="23555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623-4642-BBB5-9968248AA1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ln w="23555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FFFF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Arkusz1!$D$2:$D$13</c:f>
              <c:numCache>
                <c:formatCode>########0</c:formatCode>
                <c:ptCount val="12"/>
                <c:pt idx="0">
                  <c:v>67</c:v>
                </c:pt>
                <c:pt idx="1">
                  <c:v>46</c:v>
                </c:pt>
                <c:pt idx="2">
                  <c:v>58</c:v>
                </c:pt>
                <c:pt idx="3">
                  <c:v>58</c:v>
                </c:pt>
                <c:pt idx="4">
                  <c:v>73</c:v>
                </c:pt>
                <c:pt idx="5">
                  <c:v>90</c:v>
                </c:pt>
                <c:pt idx="6">
                  <c:v>83</c:v>
                </c:pt>
                <c:pt idx="7">
                  <c:v>66</c:v>
                </c:pt>
                <c:pt idx="8">
                  <c:v>50</c:v>
                </c:pt>
                <c:pt idx="9">
                  <c:v>80</c:v>
                </c:pt>
                <c:pt idx="10">
                  <c:v>45</c:v>
                </c:pt>
                <c:pt idx="11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623-4642-BBB5-9968248AA1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60168"/>
        <c:axId val="311359384"/>
      </c:lineChart>
      <c:catAx>
        <c:axId val="311360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311359384"/>
        <c:crosses val="autoZero"/>
        <c:auto val="1"/>
        <c:lblAlgn val="ctr"/>
        <c:lblOffset val="100"/>
        <c:noMultiLvlLbl val="0"/>
      </c:catAx>
      <c:valAx>
        <c:axId val="311359384"/>
        <c:scaling>
          <c:orientation val="minMax"/>
          <c:min val="30"/>
        </c:scaling>
        <c:delete val="1"/>
        <c:axPos val="l"/>
        <c:numFmt formatCode="########0" sourceLinked="1"/>
        <c:majorTickMark val="out"/>
        <c:minorTickMark val="none"/>
        <c:tickLblPos val="none"/>
        <c:crossAx val="311360168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186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361855576724629E-4"/>
          <c:y val="2.2067885582098851E-2"/>
          <c:w val="0.99946381444232757"/>
          <c:h val="0.9747939132241904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diamond"/>
            <c:size val="5"/>
            <c:spPr>
              <a:ln>
                <a:solidFill>
                  <a:srgbClr val="92D050"/>
                </a:solidFill>
              </a:ln>
            </c:spPr>
          </c:marker>
          <c:dLbls>
            <c:dLbl>
              <c:idx val="1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spPr>
                <a:solidFill>
                  <a:srgbClr val="92D05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FC-4C9E-B8C3-075E0BDBF60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 w="23291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89" b="0" i="0" u="none" strike="noStrike" baseline="0">
                    <a:solidFill>
                      <a:srgbClr val="0000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Arkusz1!$B$2:$B$13</c:f>
              <c:numCache>
                <c:formatCode>##########0</c:formatCode>
                <c:ptCount val="12"/>
                <c:pt idx="0">
                  <c:v>793</c:v>
                </c:pt>
                <c:pt idx="1">
                  <c:v>896</c:v>
                </c:pt>
                <c:pt idx="2">
                  <c:v>809</c:v>
                </c:pt>
                <c:pt idx="3">
                  <c:v>705</c:v>
                </c:pt>
                <c:pt idx="4">
                  <c:v>909</c:v>
                </c:pt>
                <c:pt idx="5">
                  <c:v>920</c:v>
                </c:pt>
                <c:pt idx="6">
                  <c:v>912</c:v>
                </c:pt>
                <c:pt idx="7">
                  <c:v>866</c:v>
                </c:pt>
                <c:pt idx="8">
                  <c:v>952</c:v>
                </c:pt>
                <c:pt idx="9">
                  <c:v>976</c:v>
                </c:pt>
                <c:pt idx="10">
                  <c:v>858</c:v>
                </c:pt>
                <c:pt idx="11">
                  <c:v>933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7FC-4C9E-B8C3-075E0BDBF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54680"/>
        <c:axId val="311355072"/>
      </c:lineChart>
      <c:catAx>
        <c:axId val="3113546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355072"/>
        <c:crosses val="autoZero"/>
        <c:auto val="1"/>
        <c:lblAlgn val="ctr"/>
        <c:lblOffset val="100"/>
        <c:noMultiLvlLbl val="0"/>
      </c:catAx>
      <c:valAx>
        <c:axId val="311355072"/>
        <c:scaling>
          <c:orientation val="minMax"/>
          <c:max val="1200"/>
          <c:min val="600"/>
        </c:scaling>
        <c:delete val="1"/>
        <c:axPos val="l"/>
        <c:numFmt formatCode="##########0" sourceLinked="1"/>
        <c:majorTickMark val="out"/>
        <c:minorTickMark val="none"/>
        <c:tickLblPos val="none"/>
        <c:crossAx val="311354680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8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186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361855576724629E-4"/>
          <c:y val="2.2067885582098851E-2"/>
          <c:w val="0.99946381444232757"/>
          <c:h val="0.9747939132241904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17469">
              <a:solidFill>
                <a:srgbClr val="0070C0"/>
              </a:solidFill>
            </a:ln>
          </c:spPr>
          <c:marker>
            <c:spPr>
              <a:ln w="17469">
                <a:solidFill>
                  <a:srgbClr val="0070C0"/>
                </a:solidFill>
              </a:ln>
            </c:spPr>
          </c:marker>
          <c:dLbls>
            <c:dLbl>
              <c:idx val="2"/>
              <c:layout/>
              <c:spPr>
                <a:solidFill>
                  <a:srgbClr val="0070C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D2D-4F5F-B631-676764FF52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>
                <a:solidFill>
                  <a:srgbClr val="0070C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D2D-4F5F-B631-676764FF52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pPr>
                <a:solidFill>
                  <a:srgbClr val="0070C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D2D-4F5F-B631-676764FF52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>
                <a:solidFill>
                  <a:srgbClr val="0070C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D2D-4F5F-B631-676764FF52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spPr>
                <a:solidFill>
                  <a:srgbClr val="0070C0"/>
                </a:solidFill>
                <a:ln w="23291"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D2D-4F5F-B631-676764FF52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 w="23291"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89" b="0" i="0" u="none" strike="noStrike" baseline="0">
                    <a:solidFill>
                      <a:srgbClr val="FFFFFF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Arkusz1!$C$2:$C$13</c:f>
              <c:numCache>
                <c:formatCode>##########0</c:formatCode>
                <c:ptCount val="12"/>
                <c:pt idx="0">
                  <c:v>817</c:v>
                </c:pt>
                <c:pt idx="1">
                  <c:v>718</c:v>
                </c:pt>
                <c:pt idx="2">
                  <c:v>837</c:v>
                </c:pt>
                <c:pt idx="3">
                  <c:v>831</c:v>
                </c:pt>
                <c:pt idx="4">
                  <c:v>888</c:v>
                </c:pt>
                <c:pt idx="5">
                  <c:v>798</c:v>
                </c:pt>
                <c:pt idx="6">
                  <c:v>858</c:v>
                </c:pt>
                <c:pt idx="7">
                  <c:v>855</c:v>
                </c:pt>
                <c:pt idx="8">
                  <c:v>816</c:v>
                </c:pt>
                <c:pt idx="9">
                  <c:v>885</c:v>
                </c:pt>
                <c:pt idx="10">
                  <c:v>816</c:v>
                </c:pt>
                <c:pt idx="11">
                  <c:v>902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D2D-4F5F-B631-676764FF52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59776"/>
        <c:axId val="311260304"/>
      </c:lineChart>
      <c:catAx>
        <c:axId val="311359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260304"/>
        <c:crosses val="autoZero"/>
        <c:auto val="1"/>
        <c:lblAlgn val="ctr"/>
        <c:lblOffset val="100"/>
        <c:noMultiLvlLbl val="0"/>
      </c:catAx>
      <c:valAx>
        <c:axId val="311260304"/>
        <c:scaling>
          <c:orientation val="minMax"/>
          <c:max val="1200"/>
          <c:min val="600"/>
        </c:scaling>
        <c:delete val="1"/>
        <c:axPos val="l"/>
        <c:numFmt formatCode="##########0" sourceLinked="1"/>
        <c:majorTickMark val="out"/>
        <c:minorTickMark val="none"/>
        <c:tickLblPos val="none"/>
        <c:crossAx val="311359776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8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216835336844469E-2"/>
          <c:y val="6.785614748045489E-2"/>
          <c:w val="0.96678316466315561"/>
          <c:h val="0.60926321709786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PODLASKIE</c:v>
                </c:pt>
                <c:pt idx="2">
                  <c:v> OPOLSKIE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ŁÓDZKIE</c:v>
                </c:pt>
                <c:pt idx="15">
                  <c:v> MAZOWIECKIE</c:v>
                </c:pt>
              </c:strCache>
            </c:strRef>
          </c:cat>
          <c:val>
            <c:numRef>
              <c:f>Arkusz1!$B$2:$B$17</c:f>
              <c:numCache>
                <c:formatCode>##########0</c:formatCode>
                <c:ptCount val="16"/>
                <c:pt idx="0">
                  <c:v>747</c:v>
                </c:pt>
                <c:pt idx="1">
                  <c:v>738</c:v>
                </c:pt>
                <c:pt idx="2">
                  <c:v>791</c:v>
                </c:pt>
                <c:pt idx="3">
                  <c:v>1188</c:v>
                </c:pt>
                <c:pt idx="4">
                  <c:v>1499</c:v>
                </c:pt>
                <c:pt idx="5">
                  <c:v>1504</c:v>
                </c:pt>
                <c:pt idx="6">
                  <c:v>1394</c:v>
                </c:pt>
                <c:pt idx="7">
                  <c:v>1621</c:v>
                </c:pt>
                <c:pt idx="8">
                  <c:v>1814</c:v>
                </c:pt>
                <c:pt idx="9">
                  <c:v>2634</c:v>
                </c:pt>
                <c:pt idx="10">
                  <c:v>2595</c:v>
                </c:pt>
                <c:pt idx="11">
                  <c:v>2644</c:v>
                </c:pt>
                <c:pt idx="12">
                  <c:v>4537</c:v>
                </c:pt>
                <c:pt idx="13">
                  <c:v>3765</c:v>
                </c:pt>
                <c:pt idx="14">
                  <c:v>3842</c:v>
                </c:pt>
                <c:pt idx="15">
                  <c:v>4550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15-4DFB-82D4-E15DE75623F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PODLASKIE</c:v>
                </c:pt>
                <c:pt idx="2">
                  <c:v> OPOLSKIE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ŁÓDZKIE</c:v>
                </c:pt>
                <c:pt idx="15">
                  <c:v> MAZOWIECKIE</c:v>
                </c:pt>
              </c:strCache>
            </c:strRef>
          </c:cat>
          <c:val>
            <c:numRef>
              <c:f>Arkusz1!$C$2:$C$17</c:f>
              <c:numCache>
                <c:formatCode>##########0</c:formatCode>
                <c:ptCount val="16"/>
                <c:pt idx="0">
                  <c:v>718</c:v>
                </c:pt>
                <c:pt idx="1">
                  <c:v>694</c:v>
                </c:pt>
                <c:pt idx="2">
                  <c:v>739</c:v>
                </c:pt>
                <c:pt idx="3">
                  <c:v>1046</c:v>
                </c:pt>
                <c:pt idx="4">
                  <c:v>1409</c:v>
                </c:pt>
                <c:pt idx="5">
                  <c:v>1421</c:v>
                </c:pt>
                <c:pt idx="6">
                  <c:v>1304</c:v>
                </c:pt>
                <c:pt idx="7">
                  <c:v>1648</c:v>
                </c:pt>
                <c:pt idx="8">
                  <c:v>1752</c:v>
                </c:pt>
                <c:pt idx="9">
                  <c:v>2394</c:v>
                </c:pt>
                <c:pt idx="10">
                  <c:v>2470</c:v>
                </c:pt>
                <c:pt idx="11">
                  <c:v>2727</c:v>
                </c:pt>
                <c:pt idx="12">
                  <c:v>4373</c:v>
                </c:pt>
                <c:pt idx="13">
                  <c:v>3937</c:v>
                </c:pt>
                <c:pt idx="14">
                  <c:v>4009</c:v>
                </c:pt>
                <c:pt idx="15">
                  <c:v>4370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15-4DFB-82D4-E15DE75623F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PODLASKIE</c:v>
                </c:pt>
                <c:pt idx="2">
                  <c:v> OPOLSKIE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ŁÓDZKIE</c:v>
                </c:pt>
                <c:pt idx="15">
                  <c:v> MAZOWIECKIE</c:v>
                </c:pt>
              </c:strCache>
            </c:strRef>
          </c:cat>
          <c:val>
            <c:numRef>
              <c:f>Arkusz1!$D$2:$D$17</c:f>
              <c:numCache>
                <c:formatCode>##########0</c:formatCode>
                <c:ptCount val="16"/>
                <c:pt idx="0">
                  <c:v>639</c:v>
                </c:pt>
                <c:pt idx="1">
                  <c:v>690</c:v>
                </c:pt>
                <c:pt idx="2">
                  <c:v>710</c:v>
                </c:pt>
                <c:pt idx="3">
                  <c:v>1008</c:v>
                </c:pt>
                <c:pt idx="4">
                  <c:v>1252</c:v>
                </c:pt>
                <c:pt idx="5">
                  <c:v>1298</c:v>
                </c:pt>
                <c:pt idx="6">
                  <c:v>1358</c:v>
                </c:pt>
                <c:pt idx="7">
                  <c:v>1535</c:v>
                </c:pt>
                <c:pt idx="8">
                  <c:v>1704</c:v>
                </c:pt>
                <c:pt idx="9">
                  <c:v>2195</c:v>
                </c:pt>
                <c:pt idx="10">
                  <c:v>2280</c:v>
                </c:pt>
                <c:pt idx="11">
                  <c:v>2675</c:v>
                </c:pt>
                <c:pt idx="12">
                  <c:v>3792</c:v>
                </c:pt>
                <c:pt idx="13">
                  <c:v>3839</c:v>
                </c:pt>
                <c:pt idx="14">
                  <c:v>3992</c:v>
                </c:pt>
                <c:pt idx="15">
                  <c:v>4010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15-4DFB-82D4-E15DE756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-35"/>
        <c:axId val="254037112"/>
        <c:axId val="254040640"/>
      </c:barChart>
      <c:catAx>
        <c:axId val="254037112"/>
        <c:scaling>
          <c:orientation val="minMax"/>
        </c:scaling>
        <c:delete val="0"/>
        <c:axPos val="b"/>
        <c:majorGridlines>
          <c:spPr>
            <a:ln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4040640"/>
        <c:crosses val="autoZero"/>
        <c:auto val="1"/>
        <c:lblAlgn val="ctr"/>
        <c:lblOffset val="100"/>
        <c:noMultiLvlLbl val="0"/>
      </c:catAx>
      <c:valAx>
        <c:axId val="254040640"/>
        <c:scaling>
          <c:orientation val="minMax"/>
          <c:max val="5500"/>
          <c:min val="0"/>
        </c:scaling>
        <c:delete val="1"/>
        <c:axPos val="l"/>
        <c:numFmt formatCode="##########0" sourceLinked="1"/>
        <c:majorTickMark val="out"/>
        <c:minorTickMark val="none"/>
        <c:tickLblPos val="none"/>
        <c:crossAx val="254037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735407010293934"/>
          <c:y val="8.3097246431982283E-3"/>
          <c:w val="0.30619459801567361"/>
          <c:h val="6.9841384330775455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194" b="1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361855576724629E-4"/>
          <c:y val="2.2067885582098851E-2"/>
          <c:w val="0.99946381444232757"/>
          <c:h val="0.9747939132241904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35187">
              <a:solidFill>
                <a:srgbClr val="FF0000"/>
              </a:solidFill>
            </a:ln>
          </c:spPr>
          <c:marker>
            <c:spPr>
              <a:ln w="35187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Lbls>
            <c:dLbl>
              <c:idx val="2"/>
              <c:layout/>
              <c:spPr>
                <a:solidFill>
                  <a:srgbClr val="FF0000"/>
                </a:solidFill>
                <a:ln w="23458">
                  <a:noFill/>
                </a:ln>
              </c:spPr>
              <c:txPr>
                <a:bodyPr/>
                <a:lstStyle/>
                <a:p>
                  <a:pPr>
                    <a:defRPr sz="796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27D-4F62-B74A-F12560CC65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>
                <a:solidFill>
                  <a:srgbClr val="FF0000"/>
                </a:solidFill>
                <a:ln w="23458">
                  <a:noFill/>
                </a:ln>
              </c:spPr>
              <c:txPr>
                <a:bodyPr/>
                <a:lstStyle/>
                <a:p>
                  <a:pPr>
                    <a:defRPr sz="796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7D-4F62-B74A-F12560CC65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>
                <a:solidFill>
                  <a:srgbClr val="FF0000"/>
                </a:solidFill>
                <a:ln w="23458">
                  <a:noFill/>
                </a:ln>
              </c:spPr>
              <c:txPr>
                <a:bodyPr/>
                <a:lstStyle/>
                <a:p>
                  <a:pPr>
                    <a:defRPr sz="796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27D-4F62-B74A-F12560CC65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>
                <a:solidFill>
                  <a:srgbClr val="FF0000"/>
                </a:solidFill>
                <a:ln w="23458">
                  <a:noFill/>
                </a:ln>
              </c:spPr>
              <c:txPr>
                <a:bodyPr/>
                <a:lstStyle/>
                <a:p>
                  <a:pPr>
                    <a:defRPr sz="796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27D-4F62-B74A-F12560CC65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spPr>
                <a:solidFill>
                  <a:srgbClr val="FF0000"/>
                </a:solidFill>
                <a:ln w="23458">
                  <a:noFill/>
                </a:ln>
              </c:spPr>
              <c:txPr>
                <a:bodyPr/>
                <a:lstStyle/>
                <a:p>
                  <a:pPr>
                    <a:defRPr sz="796" b="0" i="0" u="none" strike="noStrike" baseline="0">
                      <a:solidFill>
                        <a:srgbClr val="FFFF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27D-4F62-B74A-F12560CC65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ln w="234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0" i="0" u="none" strike="noStrike" baseline="0">
                    <a:solidFill>
                      <a:srgbClr val="FFFF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Arkusz1!$D$2:$D$13</c:f>
              <c:numCache>
                <c:formatCode>##########0</c:formatCode>
                <c:ptCount val="12"/>
                <c:pt idx="0">
                  <c:v>839</c:v>
                </c:pt>
                <c:pt idx="1">
                  <c:v>740</c:v>
                </c:pt>
                <c:pt idx="2">
                  <c:v>884</c:v>
                </c:pt>
                <c:pt idx="3">
                  <c:v>851</c:v>
                </c:pt>
                <c:pt idx="4">
                  <c:v>762</c:v>
                </c:pt>
                <c:pt idx="5">
                  <c:v>840</c:v>
                </c:pt>
                <c:pt idx="6">
                  <c:v>832</c:v>
                </c:pt>
                <c:pt idx="7">
                  <c:v>823</c:v>
                </c:pt>
                <c:pt idx="8">
                  <c:v>871</c:v>
                </c:pt>
                <c:pt idx="9">
                  <c:v>1009</c:v>
                </c:pt>
                <c:pt idx="10">
                  <c:v>973</c:v>
                </c:pt>
                <c:pt idx="11">
                  <c:v>1031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27D-4F62-B74A-F12560CC6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58344"/>
        <c:axId val="311255992"/>
      </c:lineChart>
      <c:catAx>
        <c:axId val="311258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96" b="1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311255992"/>
        <c:crosses val="autoZero"/>
        <c:auto val="1"/>
        <c:lblAlgn val="ctr"/>
        <c:lblOffset val="100"/>
        <c:noMultiLvlLbl val="0"/>
      </c:catAx>
      <c:valAx>
        <c:axId val="311255992"/>
        <c:scaling>
          <c:orientation val="minMax"/>
          <c:max val="1200"/>
          <c:min val="600"/>
        </c:scaling>
        <c:delete val="1"/>
        <c:axPos val="l"/>
        <c:numFmt formatCode="##########0" sourceLinked="1"/>
        <c:majorTickMark val="out"/>
        <c:minorTickMark val="none"/>
        <c:tickLblPos val="none"/>
        <c:crossAx val="311258344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4755020080321286"/>
          <c:y val="8.5434868586632198E-3"/>
        </c:manualLayout>
      </c:layout>
      <c:overlay val="0"/>
      <c:txPr>
        <a:bodyPr/>
        <a:lstStyle/>
        <a:p>
          <a:pPr>
            <a:defRPr sz="1199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4048957158589846E-4"/>
          <c:y val="0.17195907550391151"/>
          <c:w val="0.9993595104284142"/>
          <c:h val="0.82778181855044131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 w="25105">
              <a:solidFill>
                <a:srgbClr val="00B050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241-42DD-8C83-E7EF65B71C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241-42DD-8C83-E7EF65B71C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241-42DD-8C83-E7EF65B71C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Arkusz1!$B$2:$B$8</c:f>
              <c:numCache>
                <c:formatCode>##########0</c:formatCode>
                <c:ptCount val="7"/>
                <c:pt idx="0">
                  <c:v>112</c:v>
                </c:pt>
                <c:pt idx="1">
                  <c:v>108</c:v>
                </c:pt>
                <c:pt idx="2">
                  <c:v>89</c:v>
                </c:pt>
                <c:pt idx="3">
                  <c:v>109</c:v>
                </c:pt>
                <c:pt idx="4">
                  <c:v>124</c:v>
                </c:pt>
                <c:pt idx="5">
                  <c:v>108</c:v>
                </c:pt>
                <c:pt idx="6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241-42DD-8C83-E7EF65B71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61088"/>
        <c:axId val="311262656"/>
      </c:lineChart>
      <c:catAx>
        <c:axId val="311261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262656"/>
        <c:crosses val="autoZero"/>
        <c:auto val="1"/>
        <c:lblAlgn val="ctr"/>
        <c:lblOffset val="100"/>
        <c:noMultiLvlLbl val="0"/>
      </c:catAx>
      <c:valAx>
        <c:axId val="311262656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311261088"/>
        <c:crosses val="autoZero"/>
        <c:crossBetween val="between"/>
      </c:valAx>
      <c:spPr>
        <a:noFill/>
        <a:ln w="33473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5150934446447207"/>
          <c:y val="0"/>
        </c:manualLayout>
      </c:layout>
      <c:overlay val="0"/>
      <c:txPr>
        <a:bodyPr/>
        <a:lstStyle/>
        <a:p>
          <a:pPr>
            <a:defRPr sz="1199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404895715858939E-4"/>
          <c:y val="8.4162789572286817E-2"/>
          <c:w val="0.9993595104284142"/>
          <c:h val="0.91557796934733449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25102">
              <a:solidFill>
                <a:srgbClr val="0070C0"/>
              </a:solidFill>
            </a:ln>
          </c:spPr>
          <c:marker>
            <c:spPr>
              <a:ln w="25102">
                <a:solidFill>
                  <a:srgbClr val="0070C0"/>
                </a:solidFill>
              </a:ln>
            </c:spPr>
          </c:marker>
          <c:dLbls>
            <c:dLbl>
              <c:idx val="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434-4737-80E7-F3E2E7F056E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434-4737-80E7-F3E2E7F056E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434-4737-80E7-F3E2E7F056E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8100"/>
              </a:effectLst>
            </c:spPr>
            <c:txPr>
              <a:bodyPr/>
              <a:lstStyle/>
              <a:p>
                <a:pPr>
                  <a:defRPr sz="999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Arkusz1!$C$2:$C$8</c:f>
              <c:numCache>
                <c:formatCode>##########0</c:formatCode>
                <c:ptCount val="7"/>
                <c:pt idx="0">
                  <c:v>100</c:v>
                </c:pt>
                <c:pt idx="1">
                  <c:v>107</c:v>
                </c:pt>
                <c:pt idx="2">
                  <c:v>96</c:v>
                </c:pt>
                <c:pt idx="3">
                  <c:v>104</c:v>
                </c:pt>
                <c:pt idx="4">
                  <c:v>118</c:v>
                </c:pt>
                <c:pt idx="5">
                  <c:v>110</c:v>
                </c:pt>
                <c:pt idx="6">
                  <c:v>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434-4737-80E7-F3E2E7F05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57560"/>
        <c:axId val="311255208"/>
      </c:lineChart>
      <c:catAx>
        <c:axId val="311257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255208"/>
        <c:crosses val="autoZero"/>
        <c:auto val="1"/>
        <c:lblAlgn val="ctr"/>
        <c:lblOffset val="100"/>
        <c:noMultiLvlLbl val="0"/>
      </c:catAx>
      <c:valAx>
        <c:axId val="311255208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311257560"/>
        <c:crosses val="autoZero"/>
        <c:crossBetween val="between"/>
      </c:valAx>
      <c:spPr>
        <a:noFill/>
        <a:ln w="33469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5150940994760987"/>
          <c:y val="0"/>
        </c:manualLayout>
      </c:layout>
      <c:overlay val="0"/>
      <c:txPr>
        <a:bodyPr/>
        <a:lstStyle/>
        <a:p>
          <a:pPr>
            <a:defRPr sz="1198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404895715858939E-4"/>
          <c:y val="8.4162789572286817E-2"/>
          <c:w val="0.9993595104284142"/>
          <c:h val="0.91557796934733449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33454">
              <a:solidFill>
                <a:srgbClr val="FF0000"/>
              </a:solidFill>
            </a:ln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</c:spPr>
          <c:marker>
            <c:spPr>
              <a:ln w="33454"/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3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E48-4BBB-976B-0D6BE805E2C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effectLst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bevelT w="0" h="0" prst="artDeco"/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solidFill>
                      <a:srgbClr val="FFFF00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Arkusz1!$D$2:$D$8</c:f>
              <c:numCache>
                <c:formatCode>##########0</c:formatCode>
                <c:ptCount val="7"/>
                <c:pt idx="0">
                  <c:v>108</c:v>
                </c:pt>
                <c:pt idx="1">
                  <c:v>82</c:v>
                </c:pt>
                <c:pt idx="2">
                  <c:v>81</c:v>
                </c:pt>
                <c:pt idx="3">
                  <c:v>109</c:v>
                </c:pt>
                <c:pt idx="4">
                  <c:v>94</c:v>
                </c:pt>
                <c:pt idx="5">
                  <c:v>89</c:v>
                </c:pt>
                <c:pt idx="6">
                  <c:v>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E48-4BBB-976B-0D6BE805E2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57952"/>
        <c:axId val="255999400"/>
      </c:lineChart>
      <c:catAx>
        <c:axId val="31125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9" b="1">
                <a:latin typeface="Arial Narrow" panose="020B0606020202030204" pitchFamily="34" charset="0"/>
              </a:defRPr>
            </a:pPr>
            <a:endParaRPr lang="pl-PL"/>
          </a:p>
        </c:txPr>
        <c:crossAx val="255999400"/>
        <c:crosses val="autoZero"/>
        <c:auto val="1"/>
        <c:lblAlgn val="ctr"/>
        <c:lblOffset val="100"/>
        <c:noMultiLvlLbl val="0"/>
      </c:catAx>
      <c:valAx>
        <c:axId val="255999400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311257952"/>
        <c:crosses val="autoZero"/>
        <c:crossBetween val="between"/>
      </c:valAx>
      <c:spPr>
        <a:noFill/>
        <a:ln w="33454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066" b="0" i="0" u="none" strike="noStrike" baseline="0">
              <a:solidFill>
                <a:srgbClr val="000000"/>
              </a:solidFill>
              <a:latin typeface="Arial Black"/>
              <a:ea typeface="Arial Black"/>
              <a:cs typeface="Arial Black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3489070448396943E-4"/>
          <c:y val="0.13747646845868405"/>
          <c:w val="0.9995208408510452"/>
          <c:h val="0.86252364680830007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 w="22306">
              <a:solidFill>
                <a:srgbClr val="92D050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pPr>
              <a:ln>
                <a:solidFill>
                  <a:srgbClr val="92D050"/>
                </a:solidFill>
              </a:ln>
            </c:spPr>
          </c:marker>
          <c:dLbls>
            <c:dLbl>
              <c:idx val="0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77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21-48FA-94DF-BD2FD94D2E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77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21-48FA-94DF-BD2FD94D2E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77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21-48FA-94DF-BD2FD94D2E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77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121-48FA-94DF-BD2FD94D2E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7" b="0" i="0" u="none" strike="noStrike" baseline="0">
                    <a:solidFill>
                      <a:srgbClr val="0000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Arkusz1!$B$2:$B$8</c:f>
              <c:numCache>
                <c:formatCode>########0</c:formatCode>
                <c:ptCount val="7"/>
                <c:pt idx="0">
                  <c:v>7</c:v>
                </c:pt>
                <c:pt idx="1">
                  <c:v>11</c:v>
                </c:pt>
                <c:pt idx="2">
                  <c:v>16</c:v>
                </c:pt>
                <c:pt idx="3">
                  <c:v>15</c:v>
                </c:pt>
                <c:pt idx="4">
                  <c:v>17</c:v>
                </c:pt>
                <c:pt idx="5">
                  <c:v>14</c:v>
                </c:pt>
                <c:pt idx="6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121-48FA-94DF-BD2FD94D2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07528"/>
        <c:axId val="311907920"/>
      </c:lineChart>
      <c:catAx>
        <c:axId val="311907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907920"/>
        <c:crosses val="autoZero"/>
        <c:auto val="1"/>
        <c:lblAlgn val="ctr"/>
        <c:lblOffset val="100"/>
        <c:noMultiLvlLbl val="0"/>
      </c:catAx>
      <c:valAx>
        <c:axId val="311907920"/>
        <c:scaling>
          <c:orientation val="minMax"/>
          <c:min val="5"/>
        </c:scaling>
        <c:delete val="1"/>
        <c:axPos val="l"/>
        <c:numFmt formatCode="########0" sourceLinked="1"/>
        <c:majorTickMark val="out"/>
        <c:minorTickMark val="none"/>
        <c:tickLblPos val="none"/>
        <c:crossAx val="311907528"/>
        <c:crosses val="autoZero"/>
        <c:crossBetween val="between"/>
      </c:valAx>
      <c:spPr>
        <a:noFill/>
        <a:ln w="22566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3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199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3489070448397274E-4"/>
          <c:y val="5.4008814935868933E-3"/>
          <c:w val="0.9995208408510452"/>
          <c:h val="0.86252364680830007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33453">
              <a:solidFill>
                <a:srgbClr val="0070C0"/>
              </a:solidFill>
            </a:ln>
          </c:spPr>
          <c:marker>
            <c:spPr>
              <a:solidFill>
                <a:schemeClr val="bg1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D45-4E57-9C13-E3E83F4BA8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D45-4E57-9C13-E3E83F4BA8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D45-4E57-9C13-E3E83F4BA8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D45-4E57-9C13-E3E83F4BA83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Arkusz1!$C$2:$C$8</c:f>
              <c:numCache>
                <c:formatCode>########0</c:formatCode>
                <c:ptCount val="7"/>
                <c:pt idx="0">
                  <c:v>14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15</c:v>
                </c:pt>
                <c:pt idx="6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D45-4E57-9C13-E3E83F4BA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08704"/>
        <c:axId val="311909096"/>
      </c:lineChart>
      <c:catAx>
        <c:axId val="311908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1909096"/>
        <c:crosses val="autoZero"/>
        <c:auto val="1"/>
        <c:lblAlgn val="ctr"/>
        <c:lblOffset val="100"/>
        <c:noMultiLvlLbl val="0"/>
      </c:catAx>
      <c:valAx>
        <c:axId val="311909096"/>
        <c:scaling>
          <c:orientation val="minMax"/>
          <c:min val="5"/>
        </c:scaling>
        <c:delete val="1"/>
        <c:axPos val="l"/>
        <c:numFmt formatCode="########0" sourceLinked="1"/>
        <c:majorTickMark val="out"/>
        <c:minorTickMark val="none"/>
        <c:tickLblPos val="none"/>
        <c:crossAx val="311908704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199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3489070448397257E-4"/>
          <c:y val="5.4006688334030549E-3"/>
          <c:w val="0.9995208408510452"/>
          <c:h val="0.86252364680830007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>
              <a:solidFill>
                <a:srgbClr val="FF0000"/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  <c:marker>
            <c:symbol val="triangle"/>
            <c:size val="5"/>
            <c:spPr>
              <a:solidFill>
                <a:srgbClr val="00B0F0"/>
              </a:solidFill>
              <a:ln>
                <a:solidFill>
                  <a:srgbClr val="FF0000"/>
                </a:solidFill>
              </a:ln>
              <a:effectLst>
                <a:innerShdw blurRad="63500" dist="50800" dir="162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434-4D60-90BB-E6651BD18CA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effectLst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solidFill>
                      <a:srgbClr val="FFFF00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Arkusz1!$D$2:$D$8</c:f>
              <c:numCache>
                <c:formatCode>########0</c:formatCode>
                <c:ptCount val="7"/>
                <c:pt idx="0">
                  <c:v>14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16</c:v>
                </c:pt>
                <c:pt idx="5">
                  <c:v>16</c:v>
                </c:pt>
                <c:pt idx="6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434-4D60-90BB-E6651BD18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10272"/>
        <c:axId val="311911056"/>
      </c:lineChart>
      <c:catAx>
        <c:axId val="31191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99" b="1">
                <a:latin typeface="Arial Narrow" panose="020B0606020202030204" pitchFamily="34" charset="0"/>
              </a:defRPr>
            </a:pPr>
            <a:endParaRPr lang="pl-PL"/>
          </a:p>
        </c:txPr>
        <c:crossAx val="311911056"/>
        <c:crosses val="autoZero"/>
        <c:auto val="1"/>
        <c:lblAlgn val="ctr"/>
        <c:lblOffset val="100"/>
        <c:noMultiLvlLbl val="0"/>
      </c:catAx>
      <c:valAx>
        <c:axId val="311911056"/>
        <c:scaling>
          <c:orientation val="minMax"/>
          <c:max val="20"/>
          <c:min val="5"/>
        </c:scaling>
        <c:delete val="1"/>
        <c:axPos val="l"/>
        <c:numFmt formatCode="########0" sourceLinked="1"/>
        <c:majorTickMark val="out"/>
        <c:minorTickMark val="none"/>
        <c:tickLblPos val="none"/>
        <c:crossAx val="311910272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576394276411029"/>
          <c:y val="5.4175869525743249E-2"/>
        </c:manualLayout>
      </c:layout>
      <c:overlay val="0"/>
      <c:txPr>
        <a:bodyPr/>
        <a:lstStyle/>
        <a:p>
          <a:pPr>
            <a:defRPr sz="840" b="0" i="0" u="none" strike="noStrike" baseline="0">
              <a:solidFill>
                <a:srgbClr val="000000"/>
              </a:solidFill>
              <a:latin typeface="Arial Black"/>
              <a:ea typeface="Arial Black"/>
              <a:cs typeface="Arial Black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7.5869963207195024E-2"/>
          <c:w val="1"/>
          <c:h val="0.92353992996925038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 w="21106">
              <a:solidFill>
                <a:srgbClr val="00B050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40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965-43CD-A10F-EBFC5C53341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40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965-43CD-A10F-EBFC5C53341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40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965-43CD-A10F-EBFC5C53341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>
                <a:solidFill>
                  <a:srgbClr val="92D05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40" b="0" i="0" u="none" strike="noStrike" baseline="0">
                      <a:solidFill>
                        <a:srgbClr val="000000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965-43CD-A10F-EBFC5C53341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40" b="0" i="0" u="none" strike="noStrike" baseline="0">
                    <a:solidFill>
                      <a:srgbClr val="000000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Arkusz1!$B$2:$B$8</c:f>
              <c:numCache>
                <c:formatCode>########0</c:formatCode>
                <c:ptCount val="7"/>
                <c:pt idx="0">
                  <c:v>166</c:v>
                </c:pt>
                <c:pt idx="1">
                  <c:v>145</c:v>
                </c:pt>
                <c:pt idx="2">
                  <c:v>105</c:v>
                </c:pt>
                <c:pt idx="3">
                  <c:v>144</c:v>
                </c:pt>
                <c:pt idx="4">
                  <c:v>149</c:v>
                </c:pt>
                <c:pt idx="5">
                  <c:v>164</c:v>
                </c:pt>
                <c:pt idx="6">
                  <c:v>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965-43CD-A10F-EBFC5C533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13800"/>
        <c:axId val="312286984"/>
      </c:lineChart>
      <c:catAx>
        <c:axId val="311913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286984"/>
        <c:crosses val="autoZero"/>
        <c:auto val="1"/>
        <c:lblAlgn val="ctr"/>
        <c:lblOffset val="100"/>
        <c:noMultiLvlLbl val="0"/>
      </c:catAx>
      <c:valAx>
        <c:axId val="312286984"/>
        <c:scaling>
          <c:orientation val="minMax"/>
          <c:min val="90"/>
        </c:scaling>
        <c:delete val="1"/>
        <c:axPos val="l"/>
        <c:numFmt formatCode="########0" sourceLinked="1"/>
        <c:majorTickMark val="out"/>
        <c:minorTickMark val="none"/>
        <c:tickLblPos val="none"/>
        <c:crossAx val="311913800"/>
        <c:crosses val="autoZero"/>
        <c:crossBetween val="between"/>
      </c:valAx>
      <c:spPr>
        <a:noFill/>
        <a:ln w="2133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8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274679863053128"/>
          <c:y val="5.4175869525743249E-2"/>
        </c:manualLayout>
      </c:layout>
      <c:overlay val="0"/>
      <c:txPr>
        <a:bodyPr/>
        <a:lstStyle/>
        <a:p>
          <a:pPr>
            <a:defRPr sz="989" b="0" i="0" u="none" strike="noStrike" baseline="0">
              <a:solidFill>
                <a:srgbClr val="000000"/>
              </a:solidFill>
              <a:latin typeface="Arial Black"/>
              <a:ea typeface="Arial Black"/>
              <a:cs typeface="Arial Black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7.5869963207195024E-2"/>
          <c:w val="1"/>
          <c:h val="0.92353992996925038"/>
        </c:manualLayout>
      </c:layout>
      <c:lineChart>
        <c:grouping val="stack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ln w="24855">
              <a:solidFill>
                <a:srgbClr val="0070C0"/>
              </a:solidFill>
            </a:ln>
          </c:spPr>
          <c:marker>
            <c:spPr>
              <a:ln w="24855">
                <a:solidFill>
                  <a:srgbClr val="0070C0"/>
                </a:solidFill>
              </a:ln>
            </c:spPr>
          </c:marker>
          <c:dLbls>
            <c:dLbl>
              <c:idx val="3"/>
              <c:layout/>
              <c:spPr>
                <a:solidFill>
                  <a:srgbClr val="0070C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0E-4C89-B0BD-52C3257B6E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pPr>
                <a:solidFill>
                  <a:srgbClr val="0070C0"/>
                </a:solidFill>
                <a:ln>
                  <a:noFill/>
                </a:ln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989" b="0" i="0" u="none" strike="noStrike" baseline="0">
                      <a:solidFill>
                        <a:srgbClr val="FFFFFF"/>
                      </a:solidFill>
                      <a:latin typeface="Arial Black"/>
                      <a:ea typeface="Arial Black"/>
                      <a:cs typeface="Arial Black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0E-4C89-B0BD-52C3257B6E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89" b="0" i="0" u="none" strike="noStrike" baseline="0">
                    <a:solidFill>
                      <a:srgbClr val="FFFFFF"/>
                    </a:solidFill>
                    <a:latin typeface="Arial Black"/>
                    <a:ea typeface="Arial Black"/>
                    <a:cs typeface="Arial Black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Arkusz1!$C$2:$C$8</c:f>
              <c:numCache>
                <c:formatCode>########0</c:formatCode>
                <c:ptCount val="7"/>
                <c:pt idx="0">
                  <c:v>120</c:v>
                </c:pt>
                <c:pt idx="1">
                  <c:v>127</c:v>
                </c:pt>
                <c:pt idx="2">
                  <c:v>150</c:v>
                </c:pt>
                <c:pt idx="3">
                  <c:v>133</c:v>
                </c:pt>
                <c:pt idx="4">
                  <c:v>148</c:v>
                </c:pt>
                <c:pt idx="5">
                  <c:v>154</c:v>
                </c:pt>
                <c:pt idx="6">
                  <c:v>126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20E-4C89-B0BD-52C3257B6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291688"/>
        <c:axId val="312292472"/>
      </c:lineChart>
      <c:catAx>
        <c:axId val="312291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292472"/>
        <c:crosses val="autoZero"/>
        <c:auto val="1"/>
        <c:lblAlgn val="ctr"/>
        <c:lblOffset val="100"/>
        <c:noMultiLvlLbl val="0"/>
      </c:catAx>
      <c:valAx>
        <c:axId val="312292472"/>
        <c:scaling>
          <c:orientation val="minMax"/>
          <c:min val="90"/>
        </c:scaling>
        <c:delete val="1"/>
        <c:axPos val="l"/>
        <c:numFmt formatCode="########0" sourceLinked="1"/>
        <c:majorTickMark val="out"/>
        <c:minorTickMark val="none"/>
        <c:tickLblPos val="none"/>
        <c:crossAx val="312291688"/>
        <c:crosses val="autoZero"/>
        <c:crossBetween val="between"/>
      </c:valAx>
      <c:spPr>
        <a:noFill/>
        <a:ln w="2512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4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7692283633627921"/>
          <c:y val="5.99281215818687E-2"/>
        </c:manualLayout>
      </c:layout>
      <c:overlay val="0"/>
      <c:txPr>
        <a:bodyPr/>
        <a:lstStyle/>
        <a:p>
          <a:pPr>
            <a:defRPr sz="915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7.5869963207195024E-2"/>
          <c:w val="1"/>
          <c:h val="0.92353992996925038"/>
        </c:manualLayout>
      </c:layout>
      <c:lineChart>
        <c:grouping val="stacke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ln w="30649">
              <a:solidFill>
                <a:srgbClr val="FF0000"/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  <c:marker>
            <c:spPr>
              <a:ln w="30649"/>
              <a:effectLst>
                <a:innerShdw blurRad="63500" dist="50800" dir="16200000">
                  <a:prstClr val="black">
                    <a:alpha val="50000"/>
                  </a:prstClr>
                </a:innerShdw>
              </a:effectLst>
            </c:spPr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727-4F02-892E-4809337102E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27-4F02-892E-4809337102E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727-4F02-892E-4809337102E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27-4F02-892E-4809337102E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effectLst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/>
              <a:lstStyle/>
              <a:p>
                <a:pPr>
                  <a:defRPr sz="915" b="1">
                    <a:solidFill>
                      <a:srgbClr val="FFFF00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Arkusz1!$D$2:$D$8</c:f>
              <c:numCache>
                <c:formatCode>########0</c:formatCode>
                <c:ptCount val="7"/>
                <c:pt idx="0">
                  <c:v>132</c:v>
                </c:pt>
                <c:pt idx="1">
                  <c:v>107</c:v>
                </c:pt>
                <c:pt idx="2">
                  <c:v>94</c:v>
                </c:pt>
                <c:pt idx="3">
                  <c:v>134</c:v>
                </c:pt>
                <c:pt idx="4">
                  <c:v>110</c:v>
                </c:pt>
                <c:pt idx="5">
                  <c:v>104</c:v>
                </c:pt>
                <c:pt idx="6">
                  <c:v>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727-4F02-892E-4809337102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286592"/>
        <c:axId val="312285416"/>
      </c:lineChart>
      <c:catAx>
        <c:axId val="312286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15" b="1">
                <a:latin typeface="Arial Narrow" panose="020B0606020202030204" pitchFamily="34" charset="0"/>
              </a:defRPr>
            </a:pPr>
            <a:endParaRPr lang="pl-PL"/>
          </a:p>
        </c:txPr>
        <c:crossAx val="312285416"/>
        <c:crosses val="autoZero"/>
        <c:auto val="1"/>
        <c:lblAlgn val="ctr"/>
        <c:lblOffset val="100"/>
        <c:noMultiLvlLbl val="0"/>
      </c:catAx>
      <c:valAx>
        <c:axId val="312285416"/>
        <c:scaling>
          <c:orientation val="minMax"/>
          <c:max val="160"/>
          <c:min val="80"/>
        </c:scaling>
        <c:delete val="1"/>
        <c:axPos val="l"/>
        <c:numFmt formatCode="########0" sourceLinked="1"/>
        <c:majorTickMark val="out"/>
        <c:minorTickMark val="none"/>
        <c:tickLblPos val="none"/>
        <c:crossAx val="312286592"/>
        <c:crosses val="autoZero"/>
        <c:crossBetween val="between"/>
      </c:valAx>
      <c:spPr>
        <a:noFill/>
        <a:ln w="2323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6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54147587326605E-2"/>
          <c:y val="6.3577509864274379E-2"/>
          <c:w val="0.95945852412673382"/>
          <c:h val="0.663406484219795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6000" tIns="36000" rIns="36000" bIns="3600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ŚWIĘTOKRZYSKIE</c:v>
                </c:pt>
                <c:pt idx="3">
                  <c:v> PODLASKIE</c:v>
                </c:pt>
                <c:pt idx="4">
                  <c:v> ZACHODNIOPOM.</c:v>
                </c:pt>
                <c:pt idx="5">
                  <c:v> PODKARPACKIE</c:v>
                </c:pt>
                <c:pt idx="6">
                  <c:v> WARMIŃSKO-MAZ.</c:v>
                </c:pt>
                <c:pt idx="7">
                  <c:v> KUJAWSKO-POM.</c:v>
                </c:pt>
                <c:pt idx="8">
                  <c:v> POMORSKIE</c:v>
                </c:pt>
                <c:pt idx="9">
                  <c:v>DOLNOŚLĄSKIE</c:v>
                </c:pt>
                <c:pt idx="10">
                  <c:v> LUBELSKIE</c:v>
                </c:pt>
                <c:pt idx="11">
                  <c:v> MAŁOPOLSKIE</c:v>
                </c:pt>
                <c:pt idx="12">
                  <c:v> ŁÓDZKIE</c:v>
                </c:pt>
                <c:pt idx="13">
                  <c:v> WIELKOPOLSKIE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Arkusz1!$B$2:$B$17</c:f>
              <c:numCache>
                <c:formatCode>########0</c:formatCode>
                <c:ptCount val="16"/>
                <c:pt idx="0">
                  <c:v>94</c:v>
                </c:pt>
                <c:pt idx="1">
                  <c:v>97</c:v>
                </c:pt>
                <c:pt idx="2">
                  <c:v>143</c:v>
                </c:pt>
                <c:pt idx="3">
                  <c:v>135</c:v>
                </c:pt>
                <c:pt idx="4">
                  <c:v>155</c:v>
                </c:pt>
                <c:pt idx="5">
                  <c:v>151</c:v>
                </c:pt>
                <c:pt idx="6">
                  <c:v>153</c:v>
                </c:pt>
                <c:pt idx="7">
                  <c:v>179</c:v>
                </c:pt>
                <c:pt idx="8">
                  <c:v>174</c:v>
                </c:pt>
                <c:pt idx="9">
                  <c:v>223</c:v>
                </c:pt>
                <c:pt idx="10">
                  <c:v>250</c:v>
                </c:pt>
                <c:pt idx="11">
                  <c:v>221</c:v>
                </c:pt>
                <c:pt idx="12">
                  <c:v>265</c:v>
                </c:pt>
                <c:pt idx="13">
                  <c:v>289</c:v>
                </c:pt>
                <c:pt idx="14">
                  <c:v>268</c:v>
                </c:pt>
                <c:pt idx="15">
                  <c:v>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FB-497A-8E1E-335294C71BD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ŚWIĘTOKRZYSKIE</c:v>
                </c:pt>
                <c:pt idx="3">
                  <c:v> PODLASKIE</c:v>
                </c:pt>
                <c:pt idx="4">
                  <c:v> ZACHODNIOPOM.</c:v>
                </c:pt>
                <c:pt idx="5">
                  <c:v> PODKARPACKIE</c:v>
                </c:pt>
                <c:pt idx="6">
                  <c:v> WARMIŃSKO-MAZ.</c:v>
                </c:pt>
                <c:pt idx="7">
                  <c:v> KUJAWSKO-POM.</c:v>
                </c:pt>
                <c:pt idx="8">
                  <c:v> POMORSKIE</c:v>
                </c:pt>
                <c:pt idx="9">
                  <c:v>DOLNOŚLĄSKIE</c:v>
                </c:pt>
                <c:pt idx="10">
                  <c:v> LUBELSKIE</c:v>
                </c:pt>
                <c:pt idx="11">
                  <c:v> MAŁOPOLSKIE</c:v>
                </c:pt>
                <c:pt idx="12">
                  <c:v> ŁÓDZKIE</c:v>
                </c:pt>
                <c:pt idx="13">
                  <c:v> WIELKOPOLSKIE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Arkusz1!$C$2:$C$17</c:f>
              <c:numCache>
                <c:formatCode>########0</c:formatCode>
                <c:ptCount val="16"/>
                <c:pt idx="0">
                  <c:v>81</c:v>
                </c:pt>
                <c:pt idx="1">
                  <c:v>104</c:v>
                </c:pt>
                <c:pt idx="2">
                  <c:v>131</c:v>
                </c:pt>
                <c:pt idx="3">
                  <c:v>126</c:v>
                </c:pt>
                <c:pt idx="4">
                  <c:v>147</c:v>
                </c:pt>
                <c:pt idx="5">
                  <c:v>144</c:v>
                </c:pt>
                <c:pt idx="6">
                  <c:v>148</c:v>
                </c:pt>
                <c:pt idx="7">
                  <c:v>179</c:v>
                </c:pt>
                <c:pt idx="8">
                  <c:v>180</c:v>
                </c:pt>
                <c:pt idx="9">
                  <c:v>243</c:v>
                </c:pt>
                <c:pt idx="10">
                  <c:v>195</c:v>
                </c:pt>
                <c:pt idx="11">
                  <c:v>234</c:v>
                </c:pt>
                <c:pt idx="12">
                  <c:v>253</c:v>
                </c:pt>
                <c:pt idx="13">
                  <c:v>268</c:v>
                </c:pt>
                <c:pt idx="14">
                  <c:v>249</c:v>
                </c:pt>
                <c:pt idx="15">
                  <c:v>518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FB-497A-8E1E-335294C71BD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ŚWIĘTOKRZYSKIE</c:v>
                </c:pt>
                <c:pt idx="3">
                  <c:v> PODLASKIE</c:v>
                </c:pt>
                <c:pt idx="4">
                  <c:v> ZACHODNIOPOM.</c:v>
                </c:pt>
                <c:pt idx="5">
                  <c:v> PODKARPACKIE</c:v>
                </c:pt>
                <c:pt idx="6">
                  <c:v> WARMIŃSKO-MAZ.</c:v>
                </c:pt>
                <c:pt idx="7">
                  <c:v> KUJAWSKO-POM.</c:v>
                </c:pt>
                <c:pt idx="8">
                  <c:v> POMORSKIE</c:v>
                </c:pt>
                <c:pt idx="9">
                  <c:v>DOLNOŚLĄSKIE</c:v>
                </c:pt>
                <c:pt idx="10">
                  <c:v> LUBELSKIE</c:v>
                </c:pt>
                <c:pt idx="11">
                  <c:v> MAŁOPOLSKIE</c:v>
                </c:pt>
                <c:pt idx="12">
                  <c:v> ŁÓDZKIE</c:v>
                </c:pt>
                <c:pt idx="13">
                  <c:v> WIELKOPOLSKIE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Arkusz1!$D$2:$D$17</c:f>
              <c:numCache>
                <c:formatCode>########0</c:formatCode>
                <c:ptCount val="16"/>
                <c:pt idx="0">
                  <c:v>92</c:v>
                </c:pt>
                <c:pt idx="1">
                  <c:v>102</c:v>
                </c:pt>
                <c:pt idx="2">
                  <c:v>108</c:v>
                </c:pt>
                <c:pt idx="3">
                  <c:v>118</c:v>
                </c:pt>
                <c:pt idx="4">
                  <c:v>125</c:v>
                </c:pt>
                <c:pt idx="5">
                  <c:v>136</c:v>
                </c:pt>
                <c:pt idx="6">
                  <c:v>140</c:v>
                </c:pt>
                <c:pt idx="7">
                  <c:v>153</c:v>
                </c:pt>
                <c:pt idx="8">
                  <c:v>170</c:v>
                </c:pt>
                <c:pt idx="9">
                  <c:v>185</c:v>
                </c:pt>
                <c:pt idx="10">
                  <c:v>188</c:v>
                </c:pt>
                <c:pt idx="11">
                  <c:v>198</c:v>
                </c:pt>
                <c:pt idx="12">
                  <c:v>236</c:v>
                </c:pt>
                <c:pt idx="13">
                  <c:v>245</c:v>
                </c:pt>
                <c:pt idx="14">
                  <c:v>255</c:v>
                </c:pt>
                <c:pt idx="15">
                  <c:v>488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FB-497A-8E1E-335294C71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20"/>
        <c:axId val="254039856"/>
        <c:axId val="254041424"/>
      </c:barChart>
      <c:catAx>
        <c:axId val="254039856"/>
        <c:scaling>
          <c:orientation val="minMax"/>
        </c:scaling>
        <c:delete val="0"/>
        <c:axPos val="b"/>
        <c:majorGridlines>
          <c:spPr>
            <a:ln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4041424"/>
        <c:crosses val="autoZero"/>
        <c:auto val="1"/>
        <c:lblAlgn val="ctr"/>
        <c:lblOffset val="100"/>
        <c:noMultiLvlLbl val="0"/>
      </c:catAx>
      <c:valAx>
        <c:axId val="254041424"/>
        <c:scaling>
          <c:orientation val="minMax"/>
        </c:scaling>
        <c:delete val="1"/>
        <c:axPos val="l"/>
        <c:numFmt formatCode="########0" sourceLinked="1"/>
        <c:majorTickMark val="out"/>
        <c:minorTickMark val="none"/>
        <c:tickLblPos val="none"/>
        <c:crossAx val="25403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311890559134666"/>
          <c:y val="3.4659904800035594E-3"/>
          <c:w val="0.30619475595853546"/>
          <c:h val="6.4327416700031156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961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7751615057818255E-4"/>
          <c:y val="0.13903736107060691"/>
          <c:w val="0.99942248384942167"/>
          <c:h val="0.8397940642035131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spPr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5"/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41E-415D-8453-051AB2C428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1E-415D-8453-051AB2C428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>
                <a:solidFill>
                  <a:srgbClr val="0070C0"/>
                </a:solidFill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874">
                      <a:solidFill>
                        <a:schemeClr val="bg1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41E-415D-8453-051AB2C428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41E-415D-8453-051AB2C428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320</c:v>
                </c:pt>
                <c:pt idx="1">
                  <c:v>297</c:v>
                </c:pt>
                <c:pt idx="2">
                  <c:v>266</c:v>
                </c:pt>
                <c:pt idx="3">
                  <c:v>322</c:v>
                </c:pt>
                <c:pt idx="4">
                  <c:v>336</c:v>
                </c:pt>
                <c:pt idx="5">
                  <c:v>307</c:v>
                </c:pt>
                <c:pt idx="6">
                  <c:v>256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41E-415D-8453-051AB2C42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287376"/>
        <c:axId val="312287768"/>
      </c:lineChart>
      <c:catAx>
        <c:axId val="312287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287768"/>
        <c:crosses val="autoZero"/>
        <c:auto val="1"/>
        <c:lblAlgn val="ctr"/>
        <c:lblOffset val="100"/>
        <c:noMultiLvlLbl val="0"/>
      </c:catAx>
      <c:valAx>
        <c:axId val="312287768"/>
        <c:scaling>
          <c:orientation val="minMax"/>
          <c:min val="220"/>
        </c:scaling>
        <c:delete val="1"/>
        <c:axPos val="l"/>
        <c:numFmt formatCode="General" sourceLinked="1"/>
        <c:majorTickMark val="out"/>
        <c:minorTickMark val="none"/>
        <c:tickLblPos val="none"/>
        <c:crossAx val="312287376"/>
        <c:crosses val="autoZero"/>
        <c:crossBetween val="between"/>
      </c:valAx>
      <c:spPr>
        <a:noFill/>
        <a:ln w="2219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099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7751615057817876E-4"/>
          <c:y val="0.15339996324516889"/>
          <c:w val="0.99942248384942167"/>
          <c:h val="0.8397940642035131"/>
        </c:manualLayout>
      </c:layout>
      <c:lineChart>
        <c:grouping val="standar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effectLst>
              <a:glow rad="635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square"/>
            <c:size val="5"/>
            <c:spPr>
              <a:effectLst>
                <a:glow rad="63500">
                  <a:schemeClr val="accent3">
                    <a:satMod val="175000"/>
                    <a:alpha val="40000"/>
                  </a:schemeClr>
                </a:glow>
              </a:effectLst>
            </c:spPr>
          </c:marker>
          <c:dLbls>
            <c:dLbl>
              <c:idx val="0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EF-4428-94EB-B4568D94A4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7EF-4428-94EB-B4568D94A4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solidFill>
                      <a:srgbClr val="FFFF00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Arkusz1!$C$2:$C$8</c:f>
              <c:numCache>
                <c:formatCode>General</c:formatCode>
                <c:ptCount val="7"/>
                <c:pt idx="0">
                  <c:v>35</c:v>
                </c:pt>
                <c:pt idx="1">
                  <c:v>32</c:v>
                </c:pt>
                <c:pt idx="2">
                  <c:v>36</c:v>
                </c:pt>
                <c:pt idx="3">
                  <c:v>37</c:v>
                </c:pt>
                <c:pt idx="4">
                  <c:v>45</c:v>
                </c:pt>
                <c:pt idx="5">
                  <c:v>45</c:v>
                </c:pt>
                <c:pt idx="6">
                  <c:v>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7EF-4428-94EB-B4568D94A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290512"/>
        <c:axId val="312437280"/>
      </c:lineChart>
      <c:catAx>
        <c:axId val="312290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437280"/>
        <c:crosses val="autoZero"/>
        <c:auto val="1"/>
        <c:lblAlgn val="ctr"/>
        <c:lblOffset val="100"/>
        <c:noMultiLvlLbl val="0"/>
      </c:catAx>
      <c:valAx>
        <c:axId val="312437280"/>
        <c:scaling>
          <c:orientation val="minMax"/>
          <c:min val="20"/>
        </c:scaling>
        <c:delete val="1"/>
        <c:axPos val="l"/>
        <c:numFmt formatCode="General" sourceLinked="1"/>
        <c:majorTickMark val="out"/>
        <c:minorTickMark val="none"/>
        <c:tickLblPos val="none"/>
        <c:crossAx val="312290512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5820557821838531"/>
          <c:y val="0"/>
        </c:manualLayout>
      </c:layout>
      <c:overlay val="0"/>
      <c:txPr>
        <a:bodyPr/>
        <a:lstStyle/>
        <a:p>
          <a:pPr>
            <a:defRPr sz="1098"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7751615057817876E-4"/>
          <c:y val="0.15339996324516889"/>
          <c:w val="0.99942248384942167"/>
          <c:h val="0.8397940642035131"/>
        </c:manualLayout>
      </c:layout>
      <c:lineChart>
        <c:grouping val="standar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Ranni</c:v>
                </c:pt>
              </c:strCache>
            </c:strRef>
          </c:tx>
          <c:spPr>
            <a:ln>
              <a:solidFill>
                <a:srgbClr val="00B05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6"/>
            <c:spPr>
              <a:solidFill>
                <a:srgbClr val="00B050"/>
              </a:solidFill>
            </c:spPr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1B4-4CF2-A115-9D1CD2BA63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1B4-4CF2-A115-9D1CD2BA63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1B4-4CF2-A115-9D1CD2BA63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1B4-4CF2-A115-9D1CD2BA63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B050"/>
              </a:solidFill>
              <a:effectLst>
                <a:glow>
                  <a:schemeClr val="accent2">
                    <a:satMod val="175000"/>
                  </a:schemeClr>
                </a:glow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8"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poniedziałek</c:v>
                </c:pt>
                <c:pt idx="1">
                  <c:v>wtorek</c:v>
                </c:pt>
                <c:pt idx="2">
                  <c:v>środa</c:v>
                </c:pt>
                <c:pt idx="3">
                  <c:v>czwartek</c:v>
                </c:pt>
                <c:pt idx="4">
                  <c:v>piątek</c:v>
                </c:pt>
                <c:pt idx="5">
                  <c:v>sobota</c:v>
                </c:pt>
                <c:pt idx="6">
                  <c:v>niedziela</c:v>
                </c:pt>
              </c:strCache>
            </c:strRef>
          </c:cat>
          <c:val>
            <c:numRef>
              <c:f>Arkusz1!$D$2:$D$8</c:f>
              <c:numCache>
                <c:formatCode>General</c:formatCode>
                <c:ptCount val="7"/>
                <c:pt idx="0">
                  <c:v>418</c:v>
                </c:pt>
                <c:pt idx="1">
                  <c:v>379</c:v>
                </c:pt>
                <c:pt idx="2">
                  <c:v>349</c:v>
                </c:pt>
                <c:pt idx="3">
                  <c:v>411</c:v>
                </c:pt>
                <c:pt idx="4">
                  <c:v>407</c:v>
                </c:pt>
                <c:pt idx="5">
                  <c:v>422</c:v>
                </c:pt>
                <c:pt idx="6">
                  <c:v>376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1B4-4CF2-A115-9D1CD2BA6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439632"/>
        <c:axId val="312440024"/>
      </c:lineChart>
      <c:catAx>
        <c:axId val="312439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8" b="1">
                <a:latin typeface="Arial Narrow" panose="020B0606020202030204" pitchFamily="34" charset="0"/>
              </a:defRPr>
            </a:pPr>
            <a:endParaRPr lang="pl-PL"/>
          </a:p>
        </c:txPr>
        <c:crossAx val="312440024"/>
        <c:crosses val="autoZero"/>
        <c:auto val="1"/>
        <c:lblAlgn val="ctr"/>
        <c:lblOffset val="100"/>
        <c:noMultiLvlLbl val="0"/>
      </c:catAx>
      <c:valAx>
        <c:axId val="312440024"/>
        <c:scaling>
          <c:orientation val="minMax"/>
          <c:min val="300"/>
        </c:scaling>
        <c:delete val="1"/>
        <c:axPos val="l"/>
        <c:numFmt formatCode="General" sourceLinked="1"/>
        <c:majorTickMark val="out"/>
        <c:minorTickMark val="none"/>
        <c:tickLblPos val="none"/>
        <c:crossAx val="312439632"/>
        <c:crosses val="autoZero"/>
        <c:crossBetween val="between"/>
      </c:valAx>
      <c:spPr>
        <a:noFill/>
        <a:ln w="2535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6188550755479838E-4"/>
          <c:y val="0.13903736107060691"/>
          <c:w val="0.97548113073703613"/>
          <c:h val="0.8590261911532539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spPr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6"/>
          </c:marker>
          <c:dLbls>
            <c:dLbl>
              <c:idx val="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24E-4D6C-9C77-2AE1DCF587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24E-4D6C-9C77-2AE1DCF587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pPr>
                <a:solidFill>
                  <a:srgbClr val="0070C0"/>
                </a:solidFill>
                <a:effectLst>
                  <a:softEdge rad="38100"/>
                </a:effectLst>
              </c:spPr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0070C0"/>
              </a:solidFill>
              <a:ln>
                <a:noFill/>
              </a:ln>
              <a:effectLst>
                <a:softEdge rad="38100"/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>
                    <a:solidFill>
                      <a:schemeClr val="bg1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piątek</c:v>
                </c:pt>
                <c:pt idx="1">
                  <c:v>sobota</c:v>
                </c:pt>
                <c:pt idx="2">
                  <c:v>niedziela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336</c:v>
                </c:pt>
                <c:pt idx="1">
                  <c:v>307</c:v>
                </c:pt>
                <c:pt idx="2">
                  <c:v>256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24E-4D6C-9C77-2AE1DCF587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432968"/>
        <c:axId val="312433360"/>
      </c:lineChart>
      <c:catAx>
        <c:axId val="312432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433360"/>
        <c:crosses val="autoZero"/>
        <c:auto val="1"/>
        <c:lblAlgn val="ctr"/>
        <c:lblOffset val="100"/>
        <c:noMultiLvlLbl val="0"/>
      </c:catAx>
      <c:valAx>
        <c:axId val="312433360"/>
        <c:scaling>
          <c:orientation val="minMax"/>
          <c:min val="200"/>
        </c:scaling>
        <c:delete val="1"/>
        <c:axPos val="l"/>
        <c:numFmt formatCode="General" sourceLinked="1"/>
        <c:majorTickMark val="out"/>
        <c:minorTickMark val="none"/>
        <c:tickLblPos val="none"/>
        <c:crossAx val="312432968"/>
        <c:crosses val="autoZero"/>
        <c:crossBetween val="between"/>
      </c:valAx>
      <c:spPr>
        <a:noFill/>
        <a:ln w="2540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1.8969155701174936E-2"/>
          <c:y val="0.13903702328227538"/>
          <c:w val="0.97953213901953529"/>
          <c:h val="0.85902619115325396"/>
        </c:manualLayout>
      </c:layout>
      <c:lineChart>
        <c:grouping val="standar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effectLst>
              <a:glow rad="635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square"/>
            <c:size val="5"/>
            <c:spPr>
              <a:effectLst>
                <a:glow rad="63500">
                  <a:schemeClr val="accent3">
                    <a:satMod val="175000"/>
                    <a:alpha val="40000"/>
                  </a:schemeClr>
                </a:glow>
              </a:effectLst>
            </c:spPr>
          </c:marker>
          <c:dLbls>
            <c:dLbl>
              <c:idx val="0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590-4BB1-8300-D7059B575E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rgbClr val="FF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  <a:softEdge rad="38100"/>
                </a:effectLst>
                <a:scene3d>
                  <a:camera prst="orthographicFront"/>
                  <a:lightRig rig="threePt" dir="t"/>
                </a:scene3d>
                <a:sp3d prstMaterial="matte">
                  <a:contourClr>
                    <a:srgbClr val="000000"/>
                  </a:contourClr>
                </a:sp3d>
              </c:spPr>
              <c:txPr>
                <a:bodyPr/>
                <a:lstStyle/>
                <a:p>
                  <a:pPr>
                    <a:defRPr sz="999">
                      <a:solidFill>
                        <a:srgbClr val="FFFF00"/>
                      </a:solidFill>
                      <a:latin typeface="Arial Black" panose="020B0A040201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solidFill>
                      <a:srgbClr val="FFFF00"/>
                    </a:solidFill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piątek</c:v>
                </c:pt>
                <c:pt idx="1">
                  <c:v>sobota</c:v>
                </c:pt>
                <c:pt idx="2">
                  <c:v>niedziela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45</c:v>
                </c:pt>
                <c:pt idx="1">
                  <c:v>45</c:v>
                </c:pt>
                <c:pt idx="2">
                  <c:v>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590-4BB1-8300-D7059B575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436104"/>
        <c:axId val="312434928"/>
      </c:lineChart>
      <c:catAx>
        <c:axId val="312436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2434928"/>
        <c:crosses val="autoZero"/>
        <c:auto val="1"/>
        <c:lblAlgn val="ctr"/>
        <c:lblOffset val="100"/>
        <c:noMultiLvlLbl val="0"/>
      </c:catAx>
      <c:valAx>
        <c:axId val="312434928"/>
        <c:scaling>
          <c:orientation val="minMax"/>
          <c:max val="100"/>
        </c:scaling>
        <c:delete val="1"/>
        <c:axPos val="l"/>
        <c:numFmt formatCode="General" sourceLinked="1"/>
        <c:majorTickMark val="out"/>
        <c:minorTickMark val="none"/>
        <c:tickLblPos val="none"/>
        <c:crossAx val="312436104"/>
        <c:crosses val="autoZero"/>
        <c:crossBetween val="between"/>
      </c:valAx>
      <c:spPr>
        <a:noFill/>
        <a:ln w="2538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4922307919701165"/>
          <c:y val="0"/>
        </c:manualLayout>
      </c:layout>
      <c:overlay val="0"/>
      <c:txPr>
        <a:bodyPr/>
        <a:lstStyle/>
        <a:p>
          <a:pPr>
            <a:defRPr>
              <a:latin typeface="Arial Black" panose="020B0A040201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1.2257746305201787E-2"/>
          <c:y val="0.13903702328227538"/>
          <c:w val="0.98624354841550843"/>
          <c:h val="0.85902619115325396"/>
        </c:manualLayout>
      </c:layout>
      <c:lineChart>
        <c:grouping val="standard"/>
        <c:varyColors val="0"/>
        <c:ser>
          <c:idx val="2"/>
          <c:order val="0"/>
          <c:tx>
            <c:strRef>
              <c:f>Arkusz1!$D$1</c:f>
              <c:strCache>
                <c:ptCount val="1"/>
                <c:pt idx="0">
                  <c:v>Ranni</c:v>
                </c:pt>
              </c:strCache>
            </c:strRef>
          </c:tx>
          <c:spPr>
            <a:ln>
              <a:solidFill>
                <a:srgbClr val="92D05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7"/>
          </c:marker>
          <c:dLbls>
            <c:spPr>
              <a:solidFill>
                <a:srgbClr val="92D050"/>
              </a:solidFill>
              <a:effectLst>
                <a:glow>
                  <a:schemeClr val="accent2">
                    <a:satMod val="175000"/>
                  </a:schemeClr>
                </a:glow>
                <a:softEdge rad="38100"/>
              </a:effectLst>
              <a:scene3d>
                <a:camera prst="orthographicFront"/>
                <a:lightRig rig="threePt" dir="t"/>
              </a:scene3d>
              <a:sp3d prstMaterial="matte">
                <a:contourClr>
                  <a:srgbClr val="000000"/>
                </a:contourClr>
              </a:sp3d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piątek</c:v>
                </c:pt>
                <c:pt idx="1">
                  <c:v>sobota</c:v>
                </c:pt>
                <c:pt idx="2">
                  <c:v>niedziela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407</c:v>
                </c:pt>
                <c:pt idx="1">
                  <c:v>422</c:v>
                </c:pt>
                <c:pt idx="2">
                  <c:v>376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AFE-4B7C-9948-A38CDC8D9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438064"/>
        <c:axId val="311909488"/>
      </c:lineChart>
      <c:catAx>
        <c:axId val="31243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9" b="1">
                <a:latin typeface="Arial Narrow" panose="020B0606020202030204" pitchFamily="34" charset="0"/>
              </a:defRPr>
            </a:pPr>
            <a:endParaRPr lang="pl-PL"/>
          </a:p>
        </c:txPr>
        <c:crossAx val="311909488"/>
        <c:crosses val="autoZero"/>
        <c:auto val="1"/>
        <c:lblAlgn val="ctr"/>
        <c:lblOffset val="100"/>
        <c:noMultiLvlLbl val="0"/>
      </c:catAx>
      <c:valAx>
        <c:axId val="311909488"/>
        <c:scaling>
          <c:orientation val="minMax"/>
          <c:max val="500"/>
          <c:min val="350"/>
        </c:scaling>
        <c:delete val="1"/>
        <c:axPos val="l"/>
        <c:numFmt formatCode="General" sourceLinked="1"/>
        <c:majorTickMark val="out"/>
        <c:minorTickMark val="none"/>
        <c:tickLblPos val="none"/>
        <c:crossAx val="312438064"/>
        <c:crosses val="autoZero"/>
        <c:crossBetween val="between"/>
      </c:valAx>
      <c:spPr>
        <a:noFill/>
        <a:ln w="2537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13969335604771"/>
          <c:y val="0.17921146953405195"/>
          <c:w val="0.86306413427428208"/>
          <c:h val="0.52688172043010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atte">
              <a:bevelT w="63500" h="63500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4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00-02.59</c:v>
                </c:pt>
                <c:pt idx="1">
                  <c:v>03 -05.59</c:v>
                </c:pt>
                <c:pt idx="2">
                  <c:v>06-08.59</c:v>
                </c:pt>
                <c:pt idx="3">
                  <c:v>09-11.59</c:v>
                </c:pt>
                <c:pt idx="4">
                  <c:v>12-14.59</c:v>
                </c:pt>
                <c:pt idx="5">
                  <c:v>15-17.59</c:v>
                </c:pt>
                <c:pt idx="6">
                  <c:v>18-20.59</c:v>
                </c:pt>
                <c:pt idx="7">
                  <c:v>21-23.59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19</c:v>
                </c:pt>
                <c:pt idx="1">
                  <c:v>19</c:v>
                </c:pt>
                <c:pt idx="2">
                  <c:v>77</c:v>
                </c:pt>
                <c:pt idx="3">
                  <c:v>90</c:v>
                </c:pt>
                <c:pt idx="4">
                  <c:v>150</c:v>
                </c:pt>
                <c:pt idx="5">
                  <c:v>154</c:v>
                </c:pt>
                <c:pt idx="6">
                  <c:v>96</c:v>
                </c:pt>
                <c:pt idx="7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70-4315-A69B-B4DAFDE8FDB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4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00-02.59</c:v>
                </c:pt>
                <c:pt idx="1">
                  <c:v>03 -05.59</c:v>
                </c:pt>
                <c:pt idx="2">
                  <c:v>06-08.59</c:v>
                </c:pt>
                <c:pt idx="3">
                  <c:v>09-11.59</c:v>
                </c:pt>
                <c:pt idx="4">
                  <c:v>12-14.59</c:v>
                </c:pt>
                <c:pt idx="5">
                  <c:v>15-17.59</c:v>
                </c:pt>
                <c:pt idx="6">
                  <c:v>18-20.59</c:v>
                </c:pt>
                <c:pt idx="7">
                  <c:v>21-23.59</c:v>
                </c:pt>
              </c:strCache>
            </c:strRef>
          </c:cat>
          <c:val>
            <c:numRef>
              <c:f>Arkusz1!$C$2:$C$9</c:f>
              <c:numCache>
                <c:formatCode>General</c:formatCode>
                <c:ptCount val="8"/>
                <c:pt idx="0">
                  <c:v>4</c:v>
                </c:pt>
                <c:pt idx="1">
                  <c:v>3</c:v>
                </c:pt>
                <c:pt idx="2">
                  <c:v>7</c:v>
                </c:pt>
                <c:pt idx="3">
                  <c:v>9</c:v>
                </c:pt>
                <c:pt idx="4">
                  <c:v>19</c:v>
                </c:pt>
                <c:pt idx="5">
                  <c:v>30</c:v>
                </c:pt>
                <c:pt idx="6">
                  <c:v>12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70-4315-A69B-B4DAFDE8F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069128"/>
        <c:axId val="313069912"/>
      </c:barChart>
      <c:catAx>
        <c:axId val="313069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9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13069912"/>
        <c:crosses val="autoZero"/>
        <c:auto val="1"/>
        <c:lblAlgn val="ctr"/>
        <c:lblOffset val="100"/>
        <c:noMultiLvlLbl val="0"/>
      </c:catAx>
      <c:valAx>
        <c:axId val="3130699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3069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954259583531438"/>
          <c:y val="6.695490336435217E-2"/>
          <c:w val="0.48797390016969538"/>
          <c:h val="0.13690447784935975"/>
        </c:manualLayout>
      </c:layout>
      <c:overlay val="0"/>
      <c:txPr>
        <a:bodyPr/>
        <a:lstStyle/>
        <a:p>
          <a:pPr>
            <a:defRPr sz="121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13969335604771"/>
          <c:y val="0.17921146953405195"/>
          <c:w val="0.80734841689092662"/>
          <c:h val="0.52688172043010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4F81BD"/>
            </a:solidFill>
            <a:ln w="49581"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7</c:v>
                </c:pt>
                <c:pt idx="1">
                  <c:v>202</c:v>
                </c:pt>
                <c:pt idx="2">
                  <c:v>155</c:v>
                </c:pt>
                <c:pt idx="3">
                  <c:v>94</c:v>
                </c:pt>
                <c:pt idx="4">
                  <c:v>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97-42D1-B4E0-49C87A36CE4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  <a:ln w="49581"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1"/>
              <c:layout>
                <c:manualLayout>
                  <c:x val="5.8715598592427665E-3"/>
                  <c:y val="-1.7957352560237793E-2"/>
                </c:manualLayout>
              </c:layout>
              <c:spPr>
                <a:noFill/>
                <a:ln w="2203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97-42D1-B4E0-49C87A36CE4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14</c:v>
                </c:pt>
                <c:pt idx="1">
                  <c:v>191</c:v>
                </c:pt>
                <c:pt idx="2">
                  <c:v>190</c:v>
                </c:pt>
                <c:pt idx="3">
                  <c:v>189</c:v>
                </c:pt>
                <c:pt idx="4">
                  <c:v>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97-42D1-B4E0-49C87A36CE4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 w="33054"/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2"/>
              <c:layout>
                <c:manualLayout>
                  <c:x val="1.3700306338233289E-2"/>
                  <c:y val="-2.8731764096380362E-2"/>
                </c:manualLayout>
              </c:layout>
              <c:spPr>
                <a:noFill/>
                <a:ln w="2203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897-42D1-B4E0-49C87A36CE4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8</c:v>
                </c:pt>
                <c:pt idx="1">
                  <c:v>189</c:v>
                </c:pt>
                <c:pt idx="2">
                  <c:v>190</c:v>
                </c:pt>
                <c:pt idx="3">
                  <c:v>143</c:v>
                </c:pt>
                <c:pt idx="4">
                  <c:v>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97-42D1-B4E0-49C87A36C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071088"/>
        <c:axId val="313066384"/>
      </c:barChart>
      <c:catAx>
        <c:axId val="31307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6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13066384"/>
        <c:crosses val="autoZero"/>
        <c:auto val="1"/>
        <c:lblAlgn val="ctr"/>
        <c:lblOffset val="100"/>
        <c:noMultiLvlLbl val="0"/>
      </c:catAx>
      <c:valAx>
        <c:axId val="313066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13071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192495211226362"/>
          <c:y val="2.407538680306472E-2"/>
          <c:w val="0.10849599747168173"/>
          <c:h val="0.35155096179015372"/>
        </c:manualLayout>
      </c:layout>
      <c:overlay val="0"/>
      <c:txPr>
        <a:bodyPr/>
        <a:lstStyle/>
        <a:p>
          <a:pPr>
            <a:defRPr sz="1041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244445215273205E-2"/>
          <c:y val="0.17921146953405195"/>
          <c:w val="0.97964410836310689"/>
          <c:h val="0.52688172043010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3 lata łącznie</c:v>
                </c:pt>
              </c:strCache>
            </c:strRef>
          </c:tx>
          <c:spPr>
            <a:solidFill>
              <a:srgbClr val="FF0000"/>
            </a:solidFill>
            <a:effectLst>
              <a:glow rad="63500">
                <a:schemeClr val="accent1">
                  <a:satMod val="175000"/>
                  <a:alpha val="40000"/>
                </a:schemeClr>
              </a:glo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 w="220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 Black" panose="020B0A040201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29</c:v>
                </c:pt>
                <c:pt idx="1">
                  <c:v>582</c:v>
                </c:pt>
                <c:pt idx="2">
                  <c:v>535</c:v>
                </c:pt>
                <c:pt idx="3">
                  <c:v>426</c:v>
                </c:pt>
                <c:pt idx="4">
                  <c:v>532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EB-432B-8C73-35FB467C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070304"/>
        <c:axId val="313071480"/>
      </c:barChart>
      <c:catAx>
        <c:axId val="31307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1380000" vert="horz"/>
          <a:lstStyle/>
          <a:p>
            <a:pPr>
              <a:defRPr b="1">
                <a:solidFill>
                  <a:sysClr val="windowText" lastClr="000000"/>
                </a:solidFill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313071480"/>
        <c:crosses val="autoZero"/>
        <c:auto val="1"/>
        <c:lblAlgn val="ctr"/>
        <c:lblOffset val="100"/>
        <c:noMultiLvlLbl val="0"/>
      </c:catAx>
      <c:valAx>
        <c:axId val="3130714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3070304"/>
        <c:crosses val="autoZero"/>
        <c:crossBetween val="between"/>
      </c:valAx>
      <c:spPr>
        <a:noFill/>
        <a:ln w="2204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81" b="0" i="0" u="none" strike="noStrike" baseline="0">
                <a:solidFill>
                  <a:srgbClr val="000000"/>
                </a:solidFill>
                <a:latin typeface="Arial Black" panose="020B0A040201020202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717572197748418"/>
          <c:y val="2.8011204481792726E-3"/>
          <c:w val="0.22760646108663729"/>
          <c:h val="9.2436974789915971E-2"/>
        </c:manualLayout>
      </c:layout>
      <c:overlay val="0"/>
      <c:txPr>
        <a:bodyPr/>
        <a:lstStyle/>
        <a:p>
          <a:pPr>
            <a:defRPr sz="642" b="0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18356130593823E-2"/>
          <c:y val="0.17921146953405195"/>
          <c:w val="0.91699114703173135"/>
          <c:h val="0.526881720430107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4F81BD"/>
            </a:solidFill>
            <a:ln w="32965"/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 w="2197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2" b="0" i="0" u="none" strike="noStrike" baseline="0">
                    <a:solidFill>
                      <a:srgbClr val="000000"/>
                    </a:solidFill>
                    <a:latin typeface="Arial Black" panose="020B0A04020102020204" pitchFamily="34" charset="0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</c:v>
                </c:pt>
                <c:pt idx="1">
                  <c:v>43</c:v>
                </c:pt>
                <c:pt idx="2">
                  <c:v>22</c:v>
                </c:pt>
                <c:pt idx="3">
                  <c:v>11</c:v>
                </c:pt>
                <c:pt idx="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35-4E38-80B9-855B5BB90B7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  <a:ln w="3296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5.8761800942779899E-3"/>
                  <c:y val="-2.157995884514936E-2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8349067923706526E-3"/>
                  <c:y val="0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587266980926627E-3"/>
                  <c:y val="-1.0789979422574611E-2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197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2" b="0" i="0" u="none" strike="noStrike" baseline="0">
                    <a:solidFill>
                      <a:srgbClr val="000000"/>
                    </a:solidFill>
                    <a:latin typeface="Arial Black" panose="020B0A04020102020204" pitchFamily="34" charset="0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4</c:v>
                </c:pt>
                <c:pt idx="1">
                  <c:v>30</c:v>
                </c:pt>
                <c:pt idx="2">
                  <c:v>17</c:v>
                </c:pt>
                <c:pt idx="3">
                  <c:v>20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35-4E38-80B9-855B5BB90B73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 w="3296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1.5669813584741302E-2"/>
                  <c:y val="-3.2969000708268673E-17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628540282834042E-2"/>
                  <c:y val="0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762854028283397E-2"/>
                  <c:y val="0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5669813584741302E-2"/>
                  <c:y val="0"/>
                </c:manualLayout>
              </c:layout>
              <c:spPr>
                <a:noFill/>
                <a:ln w="21977">
                  <a:noFill/>
                </a:ln>
              </c:spPr>
              <c:txPr>
                <a:bodyPr/>
                <a:lstStyle/>
                <a:p>
                  <a:pPr>
                    <a:defRPr sz="952" b="0" i="0" u="none" strike="noStrike" baseline="0">
                      <a:solidFill>
                        <a:srgbClr val="000000"/>
                      </a:solidFill>
                      <a:latin typeface="Arial Black" panose="020B0A040201020202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D35-4E38-80B9-855B5BB90B7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197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2" b="0" i="0" u="none" strike="noStrike" baseline="0">
                    <a:solidFill>
                      <a:srgbClr val="000000"/>
                    </a:solidFill>
                    <a:latin typeface="Arial Black" panose="020B0A04020102020204" pitchFamily="34" charset="0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Autostrada</c:v>
                </c:pt>
                <c:pt idx="1">
                  <c:v>Droga Krajowa</c:v>
                </c:pt>
                <c:pt idx="2">
                  <c:v>Droga Wojewódzka</c:v>
                </c:pt>
                <c:pt idx="3">
                  <c:v>Droga Powiatowa</c:v>
                </c:pt>
                <c:pt idx="4">
                  <c:v>Droga Gminna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4</c:v>
                </c:pt>
                <c:pt idx="1">
                  <c:v>38</c:v>
                </c:pt>
                <c:pt idx="2">
                  <c:v>31</c:v>
                </c:pt>
                <c:pt idx="3">
                  <c:v>6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D35-4E38-80B9-855B5BB90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3067168"/>
        <c:axId val="313073048"/>
        <c:axId val="0"/>
      </c:bar3DChart>
      <c:catAx>
        <c:axId val="31306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900" b="1" i="0" u="none" strike="noStrike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Calibri"/>
                <a:cs typeface="Calibri"/>
              </a:defRPr>
            </a:pPr>
            <a:endParaRPr lang="pl-PL"/>
          </a:p>
        </c:txPr>
        <c:crossAx val="313073048"/>
        <c:crosses val="autoZero"/>
        <c:auto val="1"/>
        <c:lblAlgn val="ctr"/>
        <c:lblOffset val="100"/>
        <c:noMultiLvlLbl val="0"/>
      </c:catAx>
      <c:valAx>
        <c:axId val="313073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3067168"/>
        <c:crosses val="autoZero"/>
        <c:crossBetween val="between"/>
      </c:valAx>
      <c:spPr>
        <a:noFill/>
        <a:ln w="21977">
          <a:noFill/>
        </a:ln>
      </c:spPr>
    </c:plotArea>
    <c:legend>
      <c:legendPos val="r"/>
      <c:layout>
        <c:manualLayout>
          <c:xMode val="edge"/>
          <c:yMode val="edge"/>
          <c:x val="0.30804830012988477"/>
          <c:y val="0.11032875607530192"/>
          <c:w val="0.42966935300488324"/>
          <c:h val="8.2156900198795901E-2"/>
        </c:manualLayout>
      </c:layout>
      <c:overlay val="0"/>
      <c:txPr>
        <a:bodyPr/>
        <a:lstStyle/>
        <a:p>
          <a:pPr>
            <a:defRPr sz="1038" b="0" i="0" u="none" strike="noStrike" baseline="0">
              <a:solidFill>
                <a:srgbClr val="000000"/>
              </a:solidFill>
              <a:latin typeface="Arial Black" panose="020B0A040201020202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581000058997238E-2"/>
          <c:y val="5.8687368615076743E-2"/>
          <c:w val="0.94260163260812924"/>
          <c:h val="0.66829695516126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 w="23577">
                <a:noFill/>
              </a:ln>
            </c:spPr>
            <c:txPr>
              <a:bodyPr rot="-5400000" vert="horz" wrap="square" lIns="36000" tIns="36000" rIns="36000" bIns="3600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PODLASKIE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MAZOWIECKIE</c:v>
                </c:pt>
                <c:pt idx="15">
                  <c:v> ŁÓDZKIE</c:v>
                </c:pt>
              </c:strCache>
            </c:strRef>
          </c:cat>
          <c:val>
            <c:numRef>
              <c:f>Arkusz1!$B$2:$B$17</c:f>
              <c:numCache>
                <c:formatCode>########0</c:formatCode>
                <c:ptCount val="16"/>
                <c:pt idx="0">
                  <c:v>1019</c:v>
                </c:pt>
                <c:pt idx="1">
                  <c:v>923</c:v>
                </c:pt>
                <c:pt idx="2">
                  <c:v>876</c:v>
                </c:pt>
                <c:pt idx="3">
                  <c:v>1373</c:v>
                </c:pt>
                <c:pt idx="4">
                  <c:v>1797</c:v>
                </c:pt>
                <c:pt idx="5">
                  <c:v>1813</c:v>
                </c:pt>
                <c:pt idx="6">
                  <c:v>1724</c:v>
                </c:pt>
                <c:pt idx="7">
                  <c:v>1968</c:v>
                </c:pt>
                <c:pt idx="8">
                  <c:v>2265</c:v>
                </c:pt>
                <c:pt idx="9">
                  <c:v>3127</c:v>
                </c:pt>
                <c:pt idx="10">
                  <c:v>3396</c:v>
                </c:pt>
                <c:pt idx="11">
                  <c:v>3414</c:v>
                </c:pt>
                <c:pt idx="12">
                  <c:v>5519</c:v>
                </c:pt>
                <c:pt idx="13">
                  <c:v>4662</c:v>
                </c:pt>
                <c:pt idx="14">
                  <c:v>5470</c:v>
                </c:pt>
                <c:pt idx="15">
                  <c:v>4747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2E-494A-B2D6-BF7FFECBC4D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3577">
                <a:noFill/>
              </a:ln>
            </c:spPr>
            <c:txPr>
              <a:bodyPr rot="-5400000" vert="horz" wrap="square" lIns="36000" tIns="36000" rIns="36000" bIns="3600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PODLASKIE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MAZOWIECKIE</c:v>
                </c:pt>
                <c:pt idx="15">
                  <c:v> ŁÓDZKIE</c:v>
                </c:pt>
              </c:strCache>
            </c:strRef>
          </c:cat>
          <c:val>
            <c:numRef>
              <c:f>Arkusz1!$C$2:$C$17</c:f>
              <c:numCache>
                <c:formatCode>########0</c:formatCode>
                <c:ptCount val="16"/>
                <c:pt idx="0">
                  <c:v>958</c:v>
                </c:pt>
                <c:pt idx="1">
                  <c:v>858</c:v>
                </c:pt>
                <c:pt idx="2">
                  <c:v>796</c:v>
                </c:pt>
                <c:pt idx="3">
                  <c:v>1114</c:v>
                </c:pt>
                <c:pt idx="4">
                  <c:v>1668</c:v>
                </c:pt>
                <c:pt idx="5">
                  <c:v>1721</c:v>
                </c:pt>
                <c:pt idx="6">
                  <c:v>1612</c:v>
                </c:pt>
                <c:pt idx="7">
                  <c:v>2061</c:v>
                </c:pt>
                <c:pt idx="8">
                  <c:v>2185</c:v>
                </c:pt>
                <c:pt idx="9">
                  <c:v>2814</c:v>
                </c:pt>
                <c:pt idx="10">
                  <c:v>3166</c:v>
                </c:pt>
                <c:pt idx="11">
                  <c:v>3486</c:v>
                </c:pt>
                <c:pt idx="12">
                  <c:v>5340</c:v>
                </c:pt>
                <c:pt idx="13">
                  <c:v>4806</c:v>
                </c:pt>
                <c:pt idx="14">
                  <c:v>5195</c:v>
                </c:pt>
                <c:pt idx="15">
                  <c:v>4834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2E-494A-B2D6-BF7FFECBC4D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3577">
                <a:noFill/>
              </a:ln>
            </c:spPr>
            <c:txPr>
              <a:bodyPr rot="-5400000" vert="horz" wrap="square" lIns="36000" tIns="36000" rIns="36000" bIns="3600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LUBUSKIE</c:v>
                </c:pt>
                <c:pt idx="1">
                  <c:v> OPOLSKIE</c:v>
                </c:pt>
                <c:pt idx="2">
                  <c:v> PODLASKIE</c:v>
                </c:pt>
                <c:pt idx="3">
                  <c:v> KUJAWSKO-POM.</c:v>
                </c:pt>
                <c:pt idx="4">
                  <c:v> LUBELSKIE</c:v>
                </c:pt>
                <c:pt idx="5">
                  <c:v> ZACHODNIOPOM.</c:v>
                </c:pt>
                <c:pt idx="6">
                  <c:v> ŚWIĘTOKRZYSKIE</c:v>
                </c:pt>
                <c:pt idx="7">
                  <c:v> WARMIŃSKO-MAZ.</c:v>
                </c:pt>
                <c:pt idx="8">
                  <c:v> PODKARPACKIE</c:v>
                </c:pt>
                <c:pt idx="9">
                  <c:v> WIELKOPOLSKIE</c:v>
                </c:pt>
                <c:pt idx="10">
                  <c:v>DOLNOŚLĄSKIE</c:v>
                </c:pt>
                <c:pt idx="11">
                  <c:v> POMORSKIE</c:v>
                </c:pt>
                <c:pt idx="12">
                  <c:v> ŚLĄSKIE</c:v>
                </c:pt>
                <c:pt idx="13">
                  <c:v> MAŁOPOLSKIE</c:v>
                </c:pt>
                <c:pt idx="14">
                  <c:v> MAZOWIECKIE</c:v>
                </c:pt>
                <c:pt idx="15">
                  <c:v> ŁÓDZKIE</c:v>
                </c:pt>
              </c:strCache>
            </c:strRef>
          </c:cat>
          <c:val>
            <c:numRef>
              <c:f>Arkusz1!$D$2:$D$17</c:f>
              <c:numCache>
                <c:formatCode>########0</c:formatCode>
                <c:ptCount val="16"/>
                <c:pt idx="0">
                  <c:v>786</c:v>
                </c:pt>
                <c:pt idx="1">
                  <c:v>808</c:v>
                </c:pt>
                <c:pt idx="2">
                  <c:v>864</c:v>
                </c:pt>
                <c:pt idx="3">
                  <c:v>1135</c:v>
                </c:pt>
                <c:pt idx="4">
                  <c:v>1436</c:v>
                </c:pt>
                <c:pt idx="5">
                  <c:v>1470</c:v>
                </c:pt>
                <c:pt idx="6">
                  <c:v>1681</c:v>
                </c:pt>
                <c:pt idx="7">
                  <c:v>1869</c:v>
                </c:pt>
                <c:pt idx="8">
                  <c:v>2121</c:v>
                </c:pt>
                <c:pt idx="9">
                  <c:v>2522</c:v>
                </c:pt>
                <c:pt idx="10">
                  <c:v>2968</c:v>
                </c:pt>
                <c:pt idx="11">
                  <c:v>3347</c:v>
                </c:pt>
                <c:pt idx="12">
                  <c:v>4584</c:v>
                </c:pt>
                <c:pt idx="13">
                  <c:v>4619</c:v>
                </c:pt>
                <c:pt idx="14">
                  <c:v>4756</c:v>
                </c:pt>
                <c:pt idx="15">
                  <c:v>4827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2E-494A-B2D6-BF7FFECBC4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20"/>
        <c:axId val="254034760"/>
        <c:axId val="254039072"/>
      </c:barChart>
      <c:catAx>
        <c:axId val="254034760"/>
        <c:scaling>
          <c:orientation val="minMax"/>
        </c:scaling>
        <c:delete val="0"/>
        <c:axPos val="b"/>
        <c:majorGridlines>
          <c:spPr>
            <a:ln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4039072"/>
        <c:crosses val="autoZero"/>
        <c:auto val="1"/>
        <c:lblAlgn val="ctr"/>
        <c:lblOffset val="100"/>
        <c:noMultiLvlLbl val="0"/>
      </c:catAx>
      <c:valAx>
        <c:axId val="254039072"/>
        <c:scaling>
          <c:orientation val="minMax"/>
        </c:scaling>
        <c:delete val="1"/>
        <c:axPos val="l"/>
        <c:numFmt formatCode="########0" sourceLinked="1"/>
        <c:majorTickMark val="out"/>
        <c:minorTickMark val="none"/>
        <c:tickLblPos val="none"/>
        <c:crossAx val="254034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688944369758672"/>
          <c:y val="7.2849414723481114E-4"/>
          <c:w val="0.30619465249770611"/>
          <c:h val="6.451595479825471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476862046359954E-2"/>
          <c:y val="0.10521481167258337"/>
          <c:w val="0.95526411805245859"/>
          <c:h val="0.62176951711233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 w="23475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OPOLSKIE</c:v>
                </c:pt>
                <c:pt idx="1">
                  <c:v> ŚWIĘTOKRZYSKIE</c:v>
                </c:pt>
                <c:pt idx="2">
                  <c:v> LUBUSKIE</c:v>
                </c:pt>
                <c:pt idx="3">
                  <c:v> PODLASKIE</c:v>
                </c:pt>
                <c:pt idx="4">
                  <c:v> WARMIŃSKO-MAZ.</c:v>
                </c:pt>
                <c:pt idx="5">
                  <c:v> PODKARPACKIE</c:v>
                </c:pt>
                <c:pt idx="6">
                  <c:v> ZACHODNIOPOM.</c:v>
                </c:pt>
                <c:pt idx="7">
                  <c:v> LUBELSKIE</c:v>
                </c:pt>
                <c:pt idx="8">
                  <c:v> POMORSKIE</c:v>
                </c:pt>
                <c:pt idx="9">
                  <c:v> KUJAWSKO-POM.</c:v>
                </c:pt>
                <c:pt idx="10">
                  <c:v> ŁÓDZKIE</c:v>
                </c:pt>
                <c:pt idx="11">
                  <c:v> MAŁOPOLSKIE</c:v>
                </c:pt>
                <c:pt idx="12">
                  <c:v> WIELKOPOLSKIE</c:v>
                </c:pt>
                <c:pt idx="13">
                  <c:v>DOLNOŚLĄSKIE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Arkusz1!$B$2:$B$17</c:f>
              <c:numCache>
                <c:formatCode>##########0</c:formatCode>
                <c:ptCount val="16"/>
                <c:pt idx="0">
                  <c:v>8433</c:v>
                </c:pt>
                <c:pt idx="1">
                  <c:v>10946</c:v>
                </c:pt>
                <c:pt idx="2">
                  <c:v>10529</c:v>
                </c:pt>
                <c:pt idx="3">
                  <c:v>12303</c:v>
                </c:pt>
                <c:pt idx="4">
                  <c:v>14643</c:v>
                </c:pt>
                <c:pt idx="5">
                  <c:v>15339</c:v>
                </c:pt>
                <c:pt idx="6">
                  <c:v>14018</c:v>
                </c:pt>
                <c:pt idx="7">
                  <c:v>18824</c:v>
                </c:pt>
                <c:pt idx="8">
                  <c:v>18653</c:v>
                </c:pt>
                <c:pt idx="9">
                  <c:v>24034</c:v>
                </c:pt>
                <c:pt idx="10">
                  <c:v>23835</c:v>
                </c:pt>
                <c:pt idx="11">
                  <c:v>26685</c:v>
                </c:pt>
                <c:pt idx="12">
                  <c:v>30275</c:v>
                </c:pt>
                <c:pt idx="13">
                  <c:v>31034</c:v>
                </c:pt>
                <c:pt idx="14">
                  <c:v>44797</c:v>
                </c:pt>
                <c:pt idx="15">
                  <c:v>52788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A7-4E13-BD5F-1EB1FB5CE3A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3475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OPOLSKIE</c:v>
                </c:pt>
                <c:pt idx="1">
                  <c:v> ŚWIĘTOKRZYSKIE</c:v>
                </c:pt>
                <c:pt idx="2">
                  <c:v> LUBUSKIE</c:v>
                </c:pt>
                <c:pt idx="3">
                  <c:v> PODLASKIE</c:v>
                </c:pt>
                <c:pt idx="4">
                  <c:v> WARMIŃSKO-MAZ.</c:v>
                </c:pt>
                <c:pt idx="5">
                  <c:v> PODKARPACKIE</c:v>
                </c:pt>
                <c:pt idx="6">
                  <c:v> ZACHODNIOPOM.</c:v>
                </c:pt>
                <c:pt idx="7">
                  <c:v> LUBELSKIE</c:v>
                </c:pt>
                <c:pt idx="8">
                  <c:v> POMORSKIE</c:v>
                </c:pt>
                <c:pt idx="9">
                  <c:v> KUJAWSKO-POM.</c:v>
                </c:pt>
                <c:pt idx="10">
                  <c:v> ŁÓDZKIE</c:v>
                </c:pt>
                <c:pt idx="11">
                  <c:v> MAŁOPOLSKIE</c:v>
                </c:pt>
                <c:pt idx="12">
                  <c:v> WIELKOPOLSKIE</c:v>
                </c:pt>
                <c:pt idx="13">
                  <c:v>DOLNOŚLĄSKIE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Arkusz1!$C$2:$C$17</c:f>
              <c:numCache>
                <c:formatCode>##########0</c:formatCode>
                <c:ptCount val="16"/>
                <c:pt idx="0">
                  <c:v>7580</c:v>
                </c:pt>
                <c:pt idx="1">
                  <c:v>10199</c:v>
                </c:pt>
                <c:pt idx="2">
                  <c:v>10021</c:v>
                </c:pt>
                <c:pt idx="3">
                  <c:v>11383</c:v>
                </c:pt>
                <c:pt idx="4">
                  <c:v>13928</c:v>
                </c:pt>
                <c:pt idx="5">
                  <c:v>14761</c:v>
                </c:pt>
                <c:pt idx="6">
                  <c:v>14937</c:v>
                </c:pt>
                <c:pt idx="7">
                  <c:v>17285</c:v>
                </c:pt>
                <c:pt idx="8">
                  <c:v>19177</c:v>
                </c:pt>
                <c:pt idx="9">
                  <c:v>22228</c:v>
                </c:pt>
                <c:pt idx="10">
                  <c:v>22758</c:v>
                </c:pt>
                <c:pt idx="11">
                  <c:v>25923</c:v>
                </c:pt>
                <c:pt idx="12">
                  <c:v>28701</c:v>
                </c:pt>
                <c:pt idx="13">
                  <c:v>32186</c:v>
                </c:pt>
                <c:pt idx="14">
                  <c:v>43450</c:v>
                </c:pt>
                <c:pt idx="15">
                  <c:v>54392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A7-4E13-BD5F-1EB1FB5CE3A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3475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 OPOLSKIE</c:v>
                </c:pt>
                <c:pt idx="1">
                  <c:v> ŚWIĘTOKRZYSKIE</c:v>
                </c:pt>
                <c:pt idx="2">
                  <c:v> LUBUSKIE</c:v>
                </c:pt>
                <c:pt idx="3">
                  <c:v> PODLASKIE</c:v>
                </c:pt>
                <c:pt idx="4">
                  <c:v> WARMIŃSKO-MAZ.</c:v>
                </c:pt>
                <c:pt idx="5">
                  <c:v> PODKARPACKIE</c:v>
                </c:pt>
                <c:pt idx="6">
                  <c:v> ZACHODNIOPOM.</c:v>
                </c:pt>
                <c:pt idx="7">
                  <c:v> LUBELSKIE</c:v>
                </c:pt>
                <c:pt idx="8">
                  <c:v> POMORSKIE</c:v>
                </c:pt>
                <c:pt idx="9">
                  <c:v> KUJAWSKO-POM.</c:v>
                </c:pt>
                <c:pt idx="10">
                  <c:v> ŁÓDZKIE</c:v>
                </c:pt>
                <c:pt idx="11">
                  <c:v> MAŁOPOLSKIE</c:v>
                </c:pt>
                <c:pt idx="12">
                  <c:v> WIELKOPOLSKIE</c:v>
                </c:pt>
                <c:pt idx="13">
                  <c:v>DOLNOŚLĄSKIE</c:v>
                </c:pt>
                <c:pt idx="14">
                  <c:v> ŚLĄSKIE</c:v>
                </c:pt>
                <c:pt idx="15">
                  <c:v> MAZOWIECKIE</c:v>
                </c:pt>
              </c:strCache>
            </c:strRef>
          </c:cat>
          <c:val>
            <c:numRef>
              <c:f>Arkusz1!$D$2:$D$17</c:f>
              <c:numCache>
                <c:formatCode>##########0</c:formatCode>
                <c:ptCount val="16"/>
                <c:pt idx="0">
                  <c:v>7942</c:v>
                </c:pt>
                <c:pt idx="1">
                  <c:v>10450</c:v>
                </c:pt>
                <c:pt idx="2">
                  <c:v>10455</c:v>
                </c:pt>
                <c:pt idx="3">
                  <c:v>11198</c:v>
                </c:pt>
                <c:pt idx="4">
                  <c:v>14410</c:v>
                </c:pt>
                <c:pt idx="5">
                  <c:v>15662</c:v>
                </c:pt>
                <c:pt idx="6">
                  <c:v>15805</c:v>
                </c:pt>
                <c:pt idx="7">
                  <c:v>16848</c:v>
                </c:pt>
                <c:pt idx="8">
                  <c:v>20991</c:v>
                </c:pt>
                <c:pt idx="9">
                  <c:v>22850</c:v>
                </c:pt>
                <c:pt idx="10">
                  <c:v>23357</c:v>
                </c:pt>
                <c:pt idx="11">
                  <c:v>27319</c:v>
                </c:pt>
                <c:pt idx="12">
                  <c:v>29450</c:v>
                </c:pt>
                <c:pt idx="13">
                  <c:v>34573</c:v>
                </c:pt>
                <c:pt idx="14">
                  <c:v>45073</c:v>
                </c:pt>
                <c:pt idx="15">
                  <c:v>55954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A7-4E13-BD5F-1EB1FB5CE3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20"/>
        <c:axId val="254036328"/>
        <c:axId val="252523944"/>
      </c:barChart>
      <c:catAx>
        <c:axId val="254036328"/>
        <c:scaling>
          <c:orientation val="minMax"/>
        </c:scaling>
        <c:delete val="0"/>
        <c:axPos val="b"/>
        <c:majorGridlines>
          <c:spPr>
            <a:ln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3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2523944"/>
        <c:crosses val="autoZero"/>
        <c:auto val="1"/>
        <c:lblAlgn val="ctr"/>
        <c:lblOffset val="100"/>
        <c:noMultiLvlLbl val="0"/>
      </c:catAx>
      <c:valAx>
        <c:axId val="252523944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254036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316818090046441"/>
          <c:y val="3.8836371080355914E-3"/>
          <c:w val="0.30619454875832824"/>
          <c:h val="6.9841715468017762E-2"/>
        </c:manualLayout>
      </c:layout>
      <c:overlay val="0"/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1.5243902439024391E-3"/>
          <c:y val="0.17857142857142863"/>
          <c:w val="0.99085365853658558"/>
          <c:h val="0.51785714285714279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Kolizje drogowe</c:v>
                </c:pt>
              </c:strCache>
            </c:strRef>
          </c:tx>
          <c:spPr>
            <a:ln w="26490">
              <a:solidFill>
                <a:srgbClr val="00B050"/>
              </a:solidFill>
            </a:ln>
          </c:spPr>
          <c:marker>
            <c:spPr>
              <a:ln w="26490">
                <a:solidFill>
                  <a:srgbClr val="00B050"/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marker>
          <c:dLbls>
            <c:dLbl>
              <c:idx val="0"/>
              <c:layout>
                <c:manualLayout>
                  <c:x val="-1.8745523054753383E-17"/>
                  <c:y val="8.771929824561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269938650306747E-2"/>
                  <c:y val="-8.1871345029239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0899795501022117E-3"/>
                  <c:y val="9.3567251461988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8.1871345029239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8.771929824561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0449897750512E-3"/>
                  <c:y val="-3.50877192982456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6.1349693251533761E-3"/>
                  <c:y val="4.6783625730994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6.1349693251533761E-3"/>
                  <c:y val="-5.2631578947368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2.9239766081871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8.1799591002044997E-3"/>
                  <c:y val="-8.771929824561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E3A-4DCB-B900-D7FF9C6871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46">
                <a:noFill/>
              </a:ln>
            </c:spPr>
            <c:txPr>
              <a:bodyPr/>
              <a:lstStyle/>
              <a:p>
                <a:pPr>
                  <a:defRPr sz="1112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Arkusz1!$B$2:$B$11</c:f>
              <c:numCache>
                <c:formatCode>##########0</c:formatCode>
                <c:ptCount val="10"/>
                <c:pt idx="0">
                  <c:v>11567</c:v>
                </c:pt>
                <c:pt idx="1">
                  <c:v>11784</c:v>
                </c:pt>
                <c:pt idx="2">
                  <c:v>11286</c:v>
                </c:pt>
                <c:pt idx="3">
                  <c:v>10357</c:v>
                </c:pt>
                <c:pt idx="4">
                  <c:v>11429</c:v>
                </c:pt>
                <c:pt idx="5">
                  <c:v>10260</c:v>
                </c:pt>
                <c:pt idx="6">
                  <c:v>9509</c:v>
                </c:pt>
                <c:pt idx="7">
                  <c:v>10529</c:v>
                </c:pt>
                <c:pt idx="8">
                  <c:v>10021</c:v>
                </c:pt>
                <c:pt idx="9">
                  <c:v>10455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FE3A-4DCB-B900-D7FF9C6871F0}"/>
            </c:ext>
          </c:extLst>
        </c:ser>
        <c:ser>
          <c:idx val="1"/>
          <c:order val="1"/>
          <c:tx>
            <c:v>Arkusz1!#REF!</c:v>
          </c:tx>
          <c:marker>
            <c:symbol val="square"/>
            <c:size val="6"/>
          </c:marker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FE3A-4DCB-B900-D7FF9C6871F0}"/>
            </c:ext>
          </c:extLst>
        </c:ser>
        <c:ser>
          <c:idx val="2"/>
          <c:order val="2"/>
          <c:tx>
            <c:v>Arkusz1!#REF!</c:v>
          </c:tx>
          <c:marker>
            <c:symbol val="triangle"/>
            <c:size val="6"/>
          </c:marker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FE3A-4DCB-B900-D7FF9C687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2522376"/>
        <c:axId val="255015656"/>
      </c:lineChart>
      <c:catAx>
        <c:axId val="252522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1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5015656"/>
        <c:crosses val="autoZero"/>
        <c:auto val="1"/>
        <c:lblAlgn val="ctr"/>
        <c:lblOffset val="100"/>
        <c:noMultiLvlLbl val="0"/>
      </c:catAx>
      <c:valAx>
        <c:axId val="255015656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252522376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38567073170731714"/>
          <c:y val="4.464285714285714E-3"/>
          <c:w val="0.22408536585365851"/>
          <c:h val="0.125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1.1799893434373335E-2"/>
          <c:y val="8.4985442393471305E-2"/>
          <c:w val="0.98694626164127897"/>
          <c:h val="0.6320311658363735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marker>
            <c:symbol val="diamond"/>
            <c:size val="6"/>
            <c:spPr>
              <a:solidFill>
                <a:srgbClr val="002060"/>
              </a:solidFill>
            </c:spPr>
          </c:marker>
          <c:dPt>
            <c:idx val="1"/>
            <c:marker>
              <c:spPr>
                <a:solidFill>
                  <a:srgbClr val="002060"/>
                </a:solidFill>
                <a:ln>
                  <a:solidFill>
                    <a:srgbClr val="002060"/>
                  </a:solidFill>
                </a:ln>
              </c:spPr>
            </c:marker>
            <c:bubble3D val="0"/>
            <c:spPr>
              <a:ln>
                <a:solidFill>
                  <a:srgbClr val="00206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330-4219-90E6-309CE2B95E81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612">
                <a:noFill/>
              </a:ln>
            </c:spPr>
            <c:txPr>
              <a:bodyPr/>
              <a:lstStyle/>
              <a:p>
                <a:pPr>
                  <a:defRPr sz="1116" b="1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Arkusz1!$B$2:$B$11</c:f>
              <c:numCache>
                <c:formatCode>##########0</c:formatCode>
                <c:ptCount val="10"/>
                <c:pt idx="0">
                  <c:v>835</c:v>
                </c:pt>
                <c:pt idx="1">
                  <c:v>908</c:v>
                </c:pt>
                <c:pt idx="2">
                  <c:v>906</c:v>
                </c:pt>
                <c:pt idx="3">
                  <c:v>992</c:v>
                </c:pt>
                <c:pt idx="4">
                  <c:v>845</c:v>
                </c:pt>
                <c:pt idx="5">
                  <c:v>823</c:v>
                </c:pt>
                <c:pt idx="6">
                  <c:v>803</c:v>
                </c:pt>
                <c:pt idx="7">
                  <c:v>747</c:v>
                </c:pt>
                <c:pt idx="8">
                  <c:v>718</c:v>
                </c:pt>
                <c:pt idx="9">
                  <c:v>639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F330-4219-90E6-309CE2B95E8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ln w="35419">
              <a:solidFill>
                <a:srgbClr val="FF0000"/>
              </a:solidFill>
            </a:ln>
          </c:spPr>
          <c:marker>
            <c:symbol val="square"/>
            <c:size val="5"/>
            <c:spPr>
              <a:ln w="35419">
                <a:solidFill>
                  <a:srgbClr val="FF0000"/>
                </a:solidFill>
              </a:ln>
            </c:spPr>
          </c:marker>
          <c:dPt>
            <c:idx val="9"/>
            <c:marker>
              <c:spPr>
                <a:ln w="35419">
                  <a:solidFill>
                    <a:srgbClr val="FF0000"/>
                  </a:solidFill>
                </a:ln>
                <a:scene3d>
                  <a:camera prst="orthographicFront"/>
                  <a:lightRig rig="threePt" dir="t"/>
                </a:scene3d>
                <a:sp3d>
                  <a:bevelT w="190500" h="38100"/>
                </a:sp3d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F330-4219-90E6-309CE2B95E81}"/>
              </c:ext>
            </c:extLst>
          </c:dPt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 sz="1116" b="1"/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330-4219-90E6-309CE2B95E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612">
                <a:noFill/>
              </a:ln>
            </c:spPr>
            <c:txPr>
              <a:bodyPr/>
              <a:lstStyle/>
              <a:p>
                <a:pPr>
                  <a:defRPr sz="1116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Arkusz1!$C$2:$C$11</c:f>
              <c:numCache>
                <c:formatCode>########0</c:formatCode>
                <c:ptCount val="10"/>
                <c:pt idx="0">
                  <c:v>147</c:v>
                </c:pt>
                <c:pt idx="1">
                  <c:v>155</c:v>
                </c:pt>
                <c:pt idx="2">
                  <c:v>170</c:v>
                </c:pt>
                <c:pt idx="3">
                  <c:v>137</c:v>
                </c:pt>
                <c:pt idx="4">
                  <c:v>108</c:v>
                </c:pt>
                <c:pt idx="5">
                  <c:v>122</c:v>
                </c:pt>
                <c:pt idx="6">
                  <c:v>99</c:v>
                </c:pt>
                <c:pt idx="7">
                  <c:v>94</c:v>
                </c:pt>
                <c:pt idx="8">
                  <c:v>81</c:v>
                </c:pt>
                <c:pt idx="9">
                  <c:v>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F330-4219-90E6-309CE2B95E81}"/>
            </c:ext>
          </c:extLst>
        </c:ser>
        <c:ser>
          <c:idx val="2"/>
          <c:order val="2"/>
          <c:tx>
            <c:v>Arkusz1!#REF!</c:v>
          </c:tx>
          <c:marker>
            <c:symbol val="triangle"/>
            <c:size val="6"/>
          </c:marker>
          <c:cat>
            <c:numRef>
              <c:f>Arkusz1!$A$2:$A$11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Arkusz1!#REF!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8-F330-4219-90E6-309CE2B95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13696"/>
        <c:axId val="255010952"/>
      </c:lineChart>
      <c:catAx>
        <c:axId val="255013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5010952"/>
        <c:crosses val="autoZero"/>
        <c:auto val="1"/>
        <c:lblAlgn val="ctr"/>
        <c:lblOffset val="100"/>
        <c:noMultiLvlLbl val="0"/>
      </c:catAx>
      <c:valAx>
        <c:axId val="255010952"/>
        <c:scaling>
          <c:orientation val="minMax"/>
          <c:max val="1200"/>
          <c:min val="0"/>
        </c:scaling>
        <c:delete val="1"/>
        <c:axPos val="l"/>
        <c:numFmt formatCode="##########0" sourceLinked="1"/>
        <c:majorTickMark val="out"/>
        <c:minorTickMark val="none"/>
        <c:tickLblPos val="none"/>
        <c:crossAx val="255013696"/>
        <c:crosses val="autoZero"/>
        <c:crossBetween val="between"/>
        <c:majorUnit val="50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9028010972312661"/>
          <c:y val="1.5220536457333077E-3"/>
          <c:w val="0.40806630411627348"/>
          <c:h val="0.1714815263476680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107933135816355E-2"/>
          <c:y val="9.5918120277236937E-2"/>
          <c:w val="0.93770173316231409"/>
          <c:h val="0.65784771955008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4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 KPP Wschowa</c:v>
                </c:pt>
                <c:pt idx="1">
                  <c:v> KPP Krosno Odrzańskie</c:v>
                </c:pt>
                <c:pt idx="2">
                  <c:v> KPP Świebodzin</c:v>
                </c:pt>
                <c:pt idx="3">
                  <c:v> KPP Strzelce Kraj.</c:v>
                </c:pt>
                <c:pt idx="4">
                  <c:v> KPP Sulęcin</c:v>
                </c:pt>
                <c:pt idx="5">
                  <c:v> KPP Słubice</c:v>
                </c:pt>
                <c:pt idx="6">
                  <c:v> KPP Żagań</c:v>
                </c:pt>
                <c:pt idx="7">
                  <c:v> KPP Międzyrzecz</c:v>
                </c:pt>
                <c:pt idx="8">
                  <c:v> KPP Nowa Sól</c:v>
                </c:pt>
                <c:pt idx="9">
                  <c:v> KPP Żary</c:v>
                </c:pt>
                <c:pt idx="10">
                  <c:v> KMP Gorzów Wlkp.</c:v>
                </c:pt>
                <c:pt idx="11">
                  <c:v> KMP Zielona Góra</c:v>
                </c:pt>
              </c:strCache>
            </c:strRef>
          </c:cat>
          <c:val>
            <c:numRef>
              <c:f>Arkusz1!$B$2:$B$13</c:f>
              <c:numCache>
                <c:formatCode>##########0</c:formatCode>
                <c:ptCount val="12"/>
                <c:pt idx="0">
                  <c:v>22</c:v>
                </c:pt>
                <c:pt idx="1">
                  <c:v>31</c:v>
                </c:pt>
                <c:pt idx="2">
                  <c:v>50</c:v>
                </c:pt>
                <c:pt idx="3">
                  <c:v>32</c:v>
                </c:pt>
                <c:pt idx="4">
                  <c:v>39</c:v>
                </c:pt>
                <c:pt idx="5">
                  <c:v>50</c:v>
                </c:pt>
                <c:pt idx="6">
                  <c:v>51</c:v>
                </c:pt>
                <c:pt idx="7">
                  <c:v>49</c:v>
                </c:pt>
                <c:pt idx="8">
                  <c:v>69</c:v>
                </c:pt>
                <c:pt idx="9">
                  <c:v>62</c:v>
                </c:pt>
                <c:pt idx="10">
                  <c:v>153</c:v>
                </c:pt>
                <c:pt idx="11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CF-4C9A-BD57-8CB81FC31B7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4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 KPP Wschowa</c:v>
                </c:pt>
                <c:pt idx="1">
                  <c:v> KPP Krosno Odrzańskie</c:v>
                </c:pt>
                <c:pt idx="2">
                  <c:v> KPP Świebodzin</c:v>
                </c:pt>
                <c:pt idx="3">
                  <c:v> KPP Strzelce Kraj.</c:v>
                </c:pt>
                <c:pt idx="4">
                  <c:v> KPP Sulęcin</c:v>
                </c:pt>
                <c:pt idx="5">
                  <c:v> KPP Słubice</c:v>
                </c:pt>
                <c:pt idx="6">
                  <c:v> KPP Żagań</c:v>
                </c:pt>
                <c:pt idx="7">
                  <c:v> KPP Międzyrzecz</c:v>
                </c:pt>
                <c:pt idx="8">
                  <c:v> KPP Nowa Sól</c:v>
                </c:pt>
                <c:pt idx="9">
                  <c:v> KPP Żary</c:v>
                </c:pt>
                <c:pt idx="10">
                  <c:v> KMP Gorzów Wlkp.</c:v>
                </c:pt>
                <c:pt idx="11">
                  <c:v> KMP Zielona Góra</c:v>
                </c:pt>
              </c:strCache>
            </c:strRef>
          </c:cat>
          <c:val>
            <c:numRef>
              <c:f>Arkusz1!$C$2:$C$13</c:f>
              <c:numCache>
                <c:formatCode>##########0</c:formatCode>
                <c:ptCount val="12"/>
                <c:pt idx="0">
                  <c:v>10</c:v>
                </c:pt>
                <c:pt idx="1">
                  <c:v>32</c:v>
                </c:pt>
                <c:pt idx="2">
                  <c:v>39</c:v>
                </c:pt>
                <c:pt idx="3">
                  <c:v>32</c:v>
                </c:pt>
                <c:pt idx="4">
                  <c:v>44</c:v>
                </c:pt>
                <c:pt idx="5">
                  <c:v>42</c:v>
                </c:pt>
                <c:pt idx="6">
                  <c:v>54</c:v>
                </c:pt>
                <c:pt idx="7">
                  <c:v>62</c:v>
                </c:pt>
                <c:pt idx="8">
                  <c:v>50</c:v>
                </c:pt>
                <c:pt idx="9">
                  <c:v>70</c:v>
                </c:pt>
                <c:pt idx="10">
                  <c:v>118</c:v>
                </c:pt>
                <c:pt idx="11">
                  <c:v>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CF-4C9A-BD57-8CB81FC31B7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35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4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 KPP Wschowa</c:v>
                </c:pt>
                <c:pt idx="1">
                  <c:v> KPP Krosno Odrzańskie</c:v>
                </c:pt>
                <c:pt idx="2">
                  <c:v> KPP Świebodzin</c:v>
                </c:pt>
                <c:pt idx="3">
                  <c:v> KPP Strzelce Kraj.</c:v>
                </c:pt>
                <c:pt idx="4">
                  <c:v> KPP Sulęcin</c:v>
                </c:pt>
                <c:pt idx="5">
                  <c:v> KPP Słubice</c:v>
                </c:pt>
                <c:pt idx="6">
                  <c:v> KPP Żagań</c:v>
                </c:pt>
                <c:pt idx="7">
                  <c:v> KPP Międzyrzecz</c:v>
                </c:pt>
                <c:pt idx="8">
                  <c:v> KPP Nowa Sól</c:v>
                </c:pt>
                <c:pt idx="9">
                  <c:v> KPP Żary</c:v>
                </c:pt>
                <c:pt idx="10">
                  <c:v> KMP Gorzów Wlkp.</c:v>
                </c:pt>
                <c:pt idx="11">
                  <c:v> KMP Zielona Góra</c:v>
                </c:pt>
              </c:strCache>
            </c:strRef>
          </c:cat>
          <c:val>
            <c:numRef>
              <c:f>Arkusz1!$D$2:$D$13</c:f>
              <c:numCache>
                <c:formatCode>##########0</c:formatCode>
                <c:ptCount val="12"/>
                <c:pt idx="0">
                  <c:v>17</c:v>
                </c:pt>
                <c:pt idx="1">
                  <c:v>25</c:v>
                </c:pt>
                <c:pt idx="2">
                  <c:v>30</c:v>
                </c:pt>
                <c:pt idx="3">
                  <c:v>37</c:v>
                </c:pt>
                <c:pt idx="4">
                  <c:v>37</c:v>
                </c:pt>
                <c:pt idx="5">
                  <c:v>40</c:v>
                </c:pt>
                <c:pt idx="6">
                  <c:v>43</c:v>
                </c:pt>
                <c:pt idx="7">
                  <c:v>48</c:v>
                </c:pt>
                <c:pt idx="8">
                  <c:v>56</c:v>
                </c:pt>
                <c:pt idx="9">
                  <c:v>67</c:v>
                </c:pt>
                <c:pt idx="10">
                  <c:v>80</c:v>
                </c:pt>
                <c:pt idx="11">
                  <c:v>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CF-4C9A-BD57-8CB81FC31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20"/>
        <c:axId val="255012520"/>
        <c:axId val="255011736"/>
      </c:barChart>
      <c:catAx>
        <c:axId val="255012520"/>
        <c:scaling>
          <c:orientation val="minMax"/>
        </c:scaling>
        <c:delete val="0"/>
        <c:axPos val="b"/>
        <c:majorGridlines>
          <c:spPr>
            <a:ln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4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55011736"/>
        <c:crosses val="autoZero"/>
        <c:auto val="1"/>
        <c:lblAlgn val="ctr"/>
        <c:lblOffset val="100"/>
        <c:noMultiLvlLbl val="0"/>
      </c:catAx>
      <c:valAx>
        <c:axId val="255011736"/>
        <c:scaling>
          <c:orientation val="minMax"/>
        </c:scaling>
        <c:delete val="1"/>
        <c:axPos val="l"/>
        <c:numFmt formatCode="##########0" sourceLinked="1"/>
        <c:majorTickMark val="out"/>
        <c:minorTickMark val="none"/>
        <c:tickLblPos val="none"/>
        <c:crossAx val="255012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805969501746167"/>
          <c:y val="1.9047550406313632E-2"/>
          <c:w val="0.26268656500582066"/>
          <c:h val="6.9841258401052278E-2"/>
        </c:manualLayout>
      </c:layout>
      <c:overlay val="0"/>
      <c:txPr>
        <a:bodyPr/>
        <a:lstStyle/>
        <a:p>
          <a:pPr>
            <a:defRPr sz="854" b="0" i="0" u="none" strike="noStrike" baseline="0">
              <a:solidFill>
                <a:srgbClr val="000000"/>
              </a:solidFill>
              <a:latin typeface="Arial Black"/>
              <a:ea typeface="Arial Black"/>
              <a:cs typeface="Arial Black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599"/>
              <a:t>201</a:t>
            </a:r>
            <a:r>
              <a:rPr lang="pl-PL" sz="1599"/>
              <a:t>3</a:t>
            </a:r>
            <a:endParaRPr lang="en-US" sz="1600"/>
          </a:p>
        </c:rich>
      </c:tx>
      <c:layout>
        <c:manualLayout>
          <c:xMode val="edge"/>
          <c:yMode val="edge"/>
          <c:x val="0.2689221105950795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1.9241745814407605E-2"/>
          <c:w val="1"/>
          <c:h val="0.98075814293705077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circle"/>
            <c:size val="7"/>
            <c:spPr>
              <a:ln>
                <a:solidFill>
                  <a:srgbClr val="92D050"/>
                </a:solidFill>
              </a:ln>
            </c:spPr>
          </c:marker>
          <c:dLbls>
            <c:dLbl>
              <c:idx val="2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CF2-4002-B7C9-637FD0A27DA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CF2-4002-B7C9-637FD0A27DA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CF2-4002-B7C9-637FD0A27DA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2D050"/>
              </a:solidFill>
              <a:ln w="23554">
                <a:noFill/>
              </a:ln>
              <a:effectLst>
                <a:softEdge rad="38100"/>
              </a:effectLst>
            </c:spPr>
            <c:txPr>
              <a:bodyPr/>
              <a:lstStyle/>
              <a:p>
                <a:pPr>
                  <a:defRPr sz="999">
                    <a:latin typeface="Arial Black" panose="020B0A040201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    </c:v>
                </c:pt>
                <c:pt idx="1">
                  <c:v>Luty       </c:v>
                </c:pt>
                <c:pt idx="2">
                  <c:v>Marzec     </c:v>
                </c:pt>
                <c:pt idx="3">
                  <c:v>Kwiecień   </c:v>
                </c:pt>
                <c:pt idx="4">
                  <c:v>Maj        </c:v>
                </c:pt>
                <c:pt idx="5">
                  <c:v>Czerwiec   </c:v>
                </c:pt>
                <c:pt idx="6">
                  <c:v>Lipiec     </c:v>
                </c:pt>
                <c:pt idx="7">
                  <c:v>Sierpień   </c:v>
                </c:pt>
                <c:pt idx="8">
                  <c:v>Wrzesień   </c:v>
                </c:pt>
                <c:pt idx="9">
                  <c:v>Październik</c:v>
                </c:pt>
                <c:pt idx="10">
                  <c:v>Listopad   </c:v>
                </c:pt>
                <c:pt idx="11">
                  <c:v>Grudzień   </c:v>
                </c:pt>
              </c:strCache>
            </c:strRef>
          </c:cat>
          <c:val>
            <c:numRef>
              <c:f>Arkusz1!$B$2:$B$13</c:f>
              <c:numCache>
                <c:formatCode>0</c:formatCode>
                <c:ptCount val="12"/>
                <c:pt idx="0">
                  <c:v>41</c:v>
                </c:pt>
                <c:pt idx="1">
                  <c:v>60</c:v>
                </c:pt>
                <c:pt idx="2">
                  <c:v>34</c:v>
                </c:pt>
                <c:pt idx="3">
                  <c:v>41</c:v>
                </c:pt>
                <c:pt idx="4">
                  <c:v>49</c:v>
                </c:pt>
                <c:pt idx="5">
                  <c:v>78</c:v>
                </c:pt>
                <c:pt idx="6">
                  <c:v>91</c:v>
                </c:pt>
                <c:pt idx="7">
                  <c:v>71</c:v>
                </c:pt>
                <c:pt idx="8">
                  <c:v>74</c:v>
                </c:pt>
                <c:pt idx="9">
                  <c:v>74</c:v>
                </c:pt>
                <c:pt idx="10">
                  <c:v>75</c:v>
                </c:pt>
                <c:pt idx="11">
                  <c:v>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CF2-4002-B7C9-637FD0A27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10560"/>
        <c:axId val="255017616"/>
      </c:lineChart>
      <c:catAx>
        <c:axId val="255010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5017616"/>
        <c:crosses val="autoZero"/>
        <c:auto val="1"/>
        <c:lblAlgn val="ctr"/>
        <c:lblOffset val="100"/>
        <c:noMultiLvlLbl val="0"/>
      </c:catAx>
      <c:valAx>
        <c:axId val="255017616"/>
        <c:scaling>
          <c:orientation val="minMax"/>
          <c:min val="10"/>
        </c:scaling>
        <c:delete val="1"/>
        <c:axPos val="l"/>
        <c:numFmt formatCode="0" sourceLinked="1"/>
        <c:majorTickMark val="out"/>
        <c:minorTickMark val="none"/>
        <c:tickLblPos val="none"/>
        <c:crossAx val="255010560"/>
        <c:crosses val="autoZero"/>
        <c:crossBetween val="between"/>
      </c:valAx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0.84525</cdr:y>
    </cdr:from>
    <cdr:to>
      <cdr:x>1</cdr:x>
      <cdr:y>0.92763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1473329"/>
          <a:ext cx="6334125" cy="14359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0.03892</cdr:x>
      <cdr:y>0.03588</cdr:y>
    </cdr:from>
    <cdr:to>
      <cdr:x>0.97357</cdr:x>
      <cdr:y>0.15699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65044" y="119169"/>
          <a:ext cx="6319630" cy="400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0.03892</cdr:x>
      <cdr:y>0.03588</cdr:y>
    </cdr:from>
    <cdr:to>
      <cdr:x>0.97357</cdr:x>
      <cdr:y>0.15699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65044" y="119169"/>
          <a:ext cx="6319630" cy="400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l-PL" sz="1400" b="1" cap="small">
              <a:latin typeface="Verdana" pitchFamily="34" charset="0"/>
              <a:ea typeface="Verdana" pitchFamily="34" charset="0"/>
              <a:cs typeface="Verdana" pitchFamily="34" charset="0"/>
            </a:rPr>
            <a:t>wypadki drogowe wg</a:t>
          </a:r>
          <a:r>
            <a:rPr lang="pl-PL" sz="1400" b="1" cap="small" baseline="0">
              <a:latin typeface="Verdana" pitchFamily="34" charset="0"/>
              <a:ea typeface="Verdana" pitchFamily="34" charset="0"/>
              <a:cs typeface="Verdana" pitchFamily="34" charset="0"/>
            </a:rPr>
            <a:t> kategorii drogi</a:t>
          </a:r>
          <a:endParaRPr lang="pl-PL" sz="1400" b="1" cap="small">
            <a:latin typeface="Verdana" pitchFamily="34" charset="0"/>
            <a:ea typeface="Verdana" pitchFamily="34" charset="0"/>
            <a:cs typeface="Verdana" pitchFamily="3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0.03842</cdr:x>
      <cdr:y>0.03638</cdr:y>
    </cdr:from>
    <cdr:to>
      <cdr:x>0.97357</cdr:x>
      <cdr:y>0.15849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65044" y="119169"/>
          <a:ext cx="6319630" cy="400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0.04242</cdr:x>
      <cdr:y>0.03738</cdr:y>
    </cdr:from>
    <cdr:to>
      <cdr:x>0.97332</cdr:x>
      <cdr:y>0.16174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65044" y="119169"/>
          <a:ext cx="6319630" cy="400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l-PL" sz="1400" b="1" cap="small">
              <a:latin typeface="Verdana" pitchFamily="34" charset="0"/>
              <a:ea typeface="Verdana" pitchFamily="34" charset="0"/>
              <a:cs typeface="Verdana" pitchFamily="34" charset="0"/>
            </a:rPr>
            <a:t>ofiary</a:t>
          </a:r>
          <a:r>
            <a:rPr lang="pl-PL" sz="1400" b="1" cap="small" baseline="0">
              <a:latin typeface="Verdana" pitchFamily="34" charset="0"/>
              <a:ea typeface="Verdana" pitchFamily="34" charset="0"/>
              <a:cs typeface="Verdana" pitchFamily="34" charset="0"/>
            </a:rPr>
            <a:t> śmiertelne wg kategorii drogi</a:t>
          </a:r>
          <a:endParaRPr lang="pl-PL" sz="1400" b="1" cap="small">
            <a:latin typeface="Verdana" pitchFamily="34" charset="0"/>
            <a:ea typeface="Verdana" pitchFamily="34" charset="0"/>
            <a:cs typeface="Verdana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ACF44-DC34-4318-BBAC-32E704144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53</Pages>
  <Words>6244</Words>
  <Characters>33495</Characters>
  <Application>Microsoft Office Word</Application>
  <DocSecurity>0</DocSecurity>
  <Lines>279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„ZATWIERDZAM”</vt:lpstr>
    </vt:vector>
  </TitlesOfParts>
  <Company>dom</Company>
  <LinksUpToDate>false</LinksUpToDate>
  <CharactersWithSpaces>39660</CharactersWithSpaces>
  <SharedDoc>false</SharedDoc>
  <HLinks>
    <vt:vector size="42" baseType="variant">
      <vt:variant>
        <vt:i4>1048618</vt:i4>
      </vt:variant>
      <vt:variant>
        <vt:i4>18</vt:i4>
      </vt:variant>
      <vt:variant>
        <vt:i4>0</vt:i4>
      </vt:variant>
      <vt:variant>
        <vt:i4>5</vt:i4>
      </vt:variant>
      <vt:variant>
        <vt:lpwstr>http://pl.wikipedia.org/wiki/Wojew%C3%B3dztwo_leszczy%C5%84skie</vt:lpwstr>
      </vt:variant>
      <vt:variant>
        <vt:lpwstr/>
      </vt:variant>
      <vt:variant>
        <vt:i4>5308445</vt:i4>
      </vt:variant>
      <vt:variant>
        <vt:i4>15</vt:i4>
      </vt:variant>
      <vt:variant>
        <vt:i4>0</vt:i4>
      </vt:variant>
      <vt:variant>
        <vt:i4>5</vt:i4>
      </vt:variant>
      <vt:variant>
        <vt:lpwstr>http://pl.wikipedia.org/wiki/Wojew%C3%B3dztwo_zielonog%C3%B3rskie_%281975-1998%29</vt:lpwstr>
      </vt:variant>
      <vt:variant>
        <vt:lpwstr/>
      </vt:variant>
      <vt:variant>
        <vt:i4>2818134</vt:i4>
      </vt:variant>
      <vt:variant>
        <vt:i4>12</vt:i4>
      </vt:variant>
      <vt:variant>
        <vt:i4>0</vt:i4>
      </vt:variant>
      <vt:variant>
        <vt:i4>5</vt:i4>
      </vt:variant>
      <vt:variant>
        <vt:lpwstr>http://pl.wikipedia.org/wiki/Wojew%C3%B3dztwo_gorzowskie</vt:lpwstr>
      </vt:variant>
      <vt:variant>
        <vt:lpwstr/>
      </vt:variant>
      <vt:variant>
        <vt:i4>6815749</vt:i4>
      </vt:variant>
      <vt:variant>
        <vt:i4>9</vt:i4>
      </vt:variant>
      <vt:variant>
        <vt:i4>0</vt:i4>
      </vt:variant>
      <vt:variant>
        <vt:i4>5</vt:i4>
      </vt:variant>
      <vt:variant>
        <vt:lpwstr>http://pl.wikipedia.org/wiki/Zielona_G%C3%B3ra</vt:lpwstr>
      </vt:variant>
      <vt:variant>
        <vt:lpwstr/>
      </vt:variant>
      <vt:variant>
        <vt:i4>1179774</vt:i4>
      </vt:variant>
      <vt:variant>
        <vt:i4>6</vt:i4>
      </vt:variant>
      <vt:variant>
        <vt:i4>0</vt:i4>
      </vt:variant>
      <vt:variant>
        <vt:i4>5</vt:i4>
      </vt:variant>
      <vt:variant>
        <vt:lpwstr>http://pl.wikipedia.org/wiki/Gorz%C3%B3w_Wielkopolski</vt:lpwstr>
      </vt:variant>
      <vt:variant>
        <vt:lpwstr/>
      </vt:variant>
      <vt:variant>
        <vt:i4>8192043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http://pl.wikipedia.org/wiki/Polska</vt:lpwstr>
      </vt:variant>
      <vt:variant>
        <vt:lpwstr/>
      </vt:variant>
      <vt:variant>
        <vt:i4>1572953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http://pl.wikipedia.org/wiki/Wojew%C3%B3dztwo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„ZATWIERDZAM”</dc:title>
  <dc:subject/>
  <dc:creator>Komenda Wojewódzka Policji</dc:creator>
  <cp:keywords/>
  <cp:lastModifiedBy>WRD KWP PROFI</cp:lastModifiedBy>
  <cp:revision>7</cp:revision>
  <cp:lastPrinted>2016-03-10T09:48:00Z</cp:lastPrinted>
  <dcterms:created xsi:type="dcterms:W3CDTF">2016-03-10T09:47:00Z</dcterms:created>
  <dcterms:modified xsi:type="dcterms:W3CDTF">2016-08-30T11:26:00Z</dcterms:modified>
</cp:coreProperties>
</file>