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10F" w:rsidRPr="0048310F" w:rsidRDefault="009E4DC8" w:rsidP="009E4DC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48310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ZANIM WYBIERZE</w:t>
      </w:r>
      <w:r w:rsidR="00B8505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SZ</w:t>
      </w:r>
      <w:r w:rsidRPr="0048310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SIĘ ZA GRANICĘ PAMIĘTAJ</w:t>
      </w:r>
      <w:r w:rsidR="00B8505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!</w:t>
      </w:r>
    </w:p>
    <w:p w:rsidR="00B8505F" w:rsidRDefault="009E4DC8" w:rsidP="00B8505F">
      <w:pPr>
        <w:numPr>
          <w:ilvl w:val="0"/>
          <w:numId w:val="3"/>
        </w:numPr>
        <w:shd w:val="clear" w:color="auto" w:fill="FFFFFF"/>
        <w:spacing w:after="0" w:line="360" w:lineRule="auto"/>
        <w:ind w:left="150" w:right="15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Dopełnij</w:t>
      </w:r>
      <w:r w:rsidR="0048310F" w:rsidRPr="0048310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wszelkich formalności (sprawdź ważność swojego </w:t>
      </w:r>
      <w:r w:rsidR="0048310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dowodu osobistego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48310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/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48310F" w:rsidRPr="0048310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paszportu - jeśli wyjeżdżasz na jego podstawie i ewentualnych pozwoleń, zgromadź inne konieczne do podjęcia pracy dokumenty np.: zaświadczenia potwierdzające Twoje kwalifikacje zawodowe).</w:t>
      </w:r>
    </w:p>
    <w:p w:rsidR="0048310F" w:rsidRPr="00B8505F" w:rsidRDefault="0048310F" w:rsidP="00B8505F">
      <w:pPr>
        <w:numPr>
          <w:ilvl w:val="0"/>
          <w:numId w:val="3"/>
        </w:numPr>
        <w:shd w:val="clear" w:color="auto" w:fill="FFFFFF"/>
        <w:spacing w:after="0" w:line="360" w:lineRule="auto"/>
        <w:ind w:left="150" w:right="15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B8505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Ubezpiecz się (od następstw nieszczęśliwych wypadków i ewentualnych kosztów leczenia – </w:t>
      </w:r>
      <w:r w:rsidR="00324895" w:rsidRPr="00B8505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koniecznie wyrób sobie </w:t>
      </w:r>
      <w:r w:rsidR="00324895" w:rsidRPr="00B8505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bezpłatną kartę</w:t>
      </w:r>
      <w:r w:rsidRPr="00B8505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EKUZ</w:t>
      </w:r>
      <w:r w:rsidRPr="00B8505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).</w:t>
      </w:r>
      <w:r w:rsidR="00DA0063" w:rsidRPr="00B8505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Europejską Kartę Ubezpieczenia Zdrowotnego, która jest potwierdzeniem ubezpieczenia </w:t>
      </w:r>
      <w:r w:rsidR="00DA0063" w:rsidRPr="00B8505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 xml:space="preserve">w Narodowym Funduszu Zdrowia i jest uznawana w krajach Unii Europejskiej. Jeśli podczas pobytu za granicą zachorujesz NFZ pokryje koszty leczenia. Jednak nie wszystkie! Przed wyjazdem upewnij się, jakiego rodzaju koszty leczenia </w:t>
      </w:r>
      <w:r w:rsidR="00DA0063" w:rsidRPr="00B8505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>za granicą mogą być pokryte przez NFZ.</w:t>
      </w:r>
    </w:p>
    <w:p w:rsidR="00D93150" w:rsidRDefault="009E4DC8" w:rsidP="0048310F">
      <w:pPr>
        <w:numPr>
          <w:ilvl w:val="0"/>
          <w:numId w:val="3"/>
        </w:numPr>
        <w:shd w:val="clear" w:color="auto" w:fill="FFFFFF"/>
        <w:spacing w:after="0" w:line="360" w:lineRule="auto"/>
        <w:ind w:left="150" w:right="15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Sprawdź</w:t>
      </w:r>
      <w:r w:rsidR="0048310F" w:rsidRPr="0048310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, czy pośrednik (firma pośrednicząca) oferujący Ci pracę działa legalnie, tzn. czy jest zarejestrowany w </w:t>
      </w:r>
      <w:r w:rsidR="0048310F" w:rsidRPr="0048310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KRAZ</w:t>
      </w:r>
      <w:r w:rsidR="0048310F" w:rsidRPr="0048310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(Krajowy Rejestr Agencji Zatrudnienia) </w:t>
      </w:r>
      <w:r w:rsidR="00D93150" w:rsidRPr="00D9315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="00D9315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i posiada odpowiedni certyfikat. Link do KRAZ </w:t>
      </w:r>
      <w:hyperlink r:id="rId8" w:anchor="/kraz/wyszukiwarka" w:history="1">
        <w:r w:rsidR="00D93150" w:rsidRPr="00D93150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TUTAJ</w:t>
        </w:r>
      </w:hyperlink>
      <w:r w:rsidR="00D9315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:rsidR="0048310F" w:rsidRPr="0048310F" w:rsidRDefault="00EE09DD" w:rsidP="0048310F">
      <w:pPr>
        <w:numPr>
          <w:ilvl w:val="0"/>
          <w:numId w:val="3"/>
        </w:numPr>
        <w:shd w:val="clear" w:color="auto" w:fill="FFFFFF"/>
        <w:spacing w:after="0" w:line="360" w:lineRule="auto"/>
        <w:ind w:left="150" w:right="150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Upewnij</w:t>
      </w:r>
      <w:r w:rsidR="0048310F" w:rsidRPr="0048310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się, że Twój pracodawca</w:t>
      </w:r>
      <w:r w:rsidR="00D93150" w:rsidRPr="00D9315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</w:t>
      </w:r>
      <w:r w:rsidR="0048310F" w:rsidRPr="0048310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istnieje!</w:t>
      </w:r>
    </w:p>
    <w:p w:rsidR="0048310F" w:rsidRPr="0048310F" w:rsidRDefault="009E4DC8" w:rsidP="0048310F">
      <w:pPr>
        <w:numPr>
          <w:ilvl w:val="0"/>
          <w:numId w:val="3"/>
        </w:numPr>
        <w:shd w:val="clear" w:color="auto" w:fill="FFFFFF"/>
        <w:spacing w:after="0" w:line="360" w:lineRule="auto"/>
        <w:ind w:left="150" w:right="15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Dowiedź</w:t>
      </w:r>
      <w:r w:rsidR="0048310F" w:rsidRPr="0048310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się o nim jak najwięcej - najlepiej od pośrednika. Poproś o adres, numer</w:t>
      </w:r>
      <w:r w:rsidR="00D9315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telefonu. Skontaktuj się z nim, zanim wyjedziesz!</w:t>
      </w:r>
    </w:p>
    <w:p w:rsidR="0048310F" w:rsidRPr="0048310F" w:rsidRDefault="009E4DC8" w:rsidP="0048310F">
      <w:pPr>
        <w:numPr>
          <w:ilvl w:val="0"/>
          <w:numId w:val="3"/>
        </w:numPr>
        <w:shd w:val="clear" w:color="auto" w:fill="FFFFFF"/>
        <w:spacing w:after="0" w:line="360" w:lineRule="auto"/>
        <w:ind w:left="150" w:right="15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Dowiedz</w:t>
      </w:r>
      <w:r w:rsidR="0048310F" w:rsidRPr="0048310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się, na co możesz liczyć ze strony pośrednika w razie kłopotów w pracy (np. w sytuacji, kiedy praca jest inna niż oferowana lub masz problemy </w:t>
      </w:r>
      <w:r w:rsidR="00EE09D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="0048310F" w:rsidRPr="0048310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 pracodawcą). Poproś o zobowiązanie na piśmie.</w:t>
      </w:r>
    </w:p>
    <w:p w:rsidR="0048310F" w:rsidRPr="009E4DC8" w:rsidRDefault="009E4DC8" w:rsidP="0048310F">
      <w:pPr>
        <w:numPr>
          <w:ilvl w:val="0"/>
          <w:numId w:val="3"/>
        </w:numPr>
        <w:shd w:val="clear" w:color="auto" w:fill="FFFFFF"/>
        <w:spacing w:after="0" w:line="360" w:lineRule="auto"/>
        <w:ind w:left="150" w:right="150"/>
        <w:jc w:val="both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Dokładnie czytaj </w:t>
      </w:r>
      <w:r w:rsidR="0048310F" w:rsidRPr="0048310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wszystkie dokumenty, które pokazuje Ci pośrednik, zwłaszcza te, które masz podpisać. Jeśli czegoś nie rozumiesz - pytaj!</w:t>
      </w:r>
      <w:r w:rsidR="00D9315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D93150" w:rsidRPr="009E4DC8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l-PL"/>
        </w:rPr>
        <w:t>Jeśli nadal nie rozumiesz – nie podpisuj!</w:t>
      </w:r>
    </w:p>
    <w:p w:rsidR="0048310F" w:rsidRPr="00A43FAE" w:rsidRDefault="0048310F" w:rsidP="0048310F">
      <w:pPr>
        <w:numPr>
          <w:ilvl w:val="0"/>
          <w:numId w:val="3"/>
        </w:numPr>
        <w:shd w:val="clear" w:color="auto" w:fill="FFFFFF"/>
        <w:spacing w:after="0" w:line="360" w:lineRule="auto"/>
        <w:ind w:left="150" w:right="15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A43FA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Jeśli dajesz pośrednikowi pieniądze, zawsze domagaj się pokwitowania!</w:t>
      </w:r>
    </w:p>
    <w:p w:rsidR="00324895" w:rsidRPr="0048310F" w:rsidRDefault="00324895" w:rsidP="0048310F">
      <w:pPr>
        <w:numPr>
          <w:ilvl w:val="0"/>
          <w:numId w:val="3"/>
        </w:numPr>
        <w:shd w:val="clear" w:color="auto" w:fill="FFFFFF"/>
        <w:spacing w:after="0" w:line="360" w:lineRule="auto"/>
        <w:ind w:left="150" w:right="150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Nikomu, pod żadnym pozorem, nie oddawaj swoich dokumentów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br/>
        <w:t xml:space="preserve">„na przechowanie”! Możesz już </w:t>
      </w:r>
      <w:r w:rsidR="00A43FA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ich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nie odzyskać!</w:t>
      </w:r>
    </w:p>
    <w:p w:rsidR="0048310F" w:rsidRPr="0048310F" w:rsidRDefault="0048310F" w:rsidP="0048310F">
      <w:pPr>
        <w:numPr>
          <w:ilvl w:val="0"/>
          <w:numId w:val="3"/>
        </w:numPr>
        <w:shd w:val="clear" w:color="auto" w:fill="FFFFFF"/>
        <w:spacing w:after="0" w:line="360" w:lineRule="auto"/>
        <w:ind w:left="150" w:right="150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48310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Zrób kserokopię dokumentów, które ze sobą zabierasz</w:t>
      </w:r>
      <w:r w:rsidRPr="0048310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(paszportu, dowodu osobistego, wiz, pozwolenia na pracę, umowy o pracę) i zostaw bliskim (osobom, którym ufasz). </w:t>
      </w:r>
      <w:r w:rsidRPr="0048310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Dołącz do dokumentów aktualną fotografię.</w:t>
      </w:r>
    </w:p>
    <w:p w:rsidR="0048310F" w:rsidRPr="0048310F" w:rsidRDefault="0048310F" w:rsidP="0048310F">
      <w:pPr>
        <w:numPr>
          <w:ilvl w:val="0"/>
          <w:numId w:val="3"/>
        </w:numPr>
        <w:shd w:val="clear" w:color="auto" w:fill="FFFFFF"/>
        <w:spacing w:after="0" w:line="360" w:lineRule="auto"/>
        <w:ind w:left="150" w:right="150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48310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Zostaw też adres, pod którym będziesz przebywać za granicą, numer telefonu, imię i nazwisko pracodawcy oraz nazwiska i adresy osób, z którymi wyjeżdżasz </w:t>
      </w:r>
      <w:r w:rsidRPr="0048310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lastRenderedPageBreak/>
        <w:t xml:space="preserve">(lepiej nie wyruszać w pojedynkę). </w:t>
      </w:r>
      <w:r w:rsidR="00D93150" w:rsidRPr="00D9315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Koniecznie i</w:t>
      </w:r>
      <w:r w:rsidRPr="0048310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nformuj bliskich o zmianach adresu i miejsca pracy.</w:t>
      </w:r>
    </w:p>
    <w:p w:rsidR="0048310F" w:rsidRDefault="0048310F" w:rsidP="0048310F">
      <w:pPr>
        <w:numPr>
          <w:ilvl w:val="0"/>
          <w:numId w:val="3"/>
        </w:numPr>
        <w:shd w:val="clear" w:color="auto" w:fill="FFFFFF"/>
        <w:spacing w:after="0" w:line="360" w:lineRule="auto"/>
        <w:ind w:left="150" w:right="150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  <w:r w:rsidRPr="0048310F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 xml:space="preserve">Ustal częstotliwość kontaktów telefonicznych z bliskimi (osobami, którym ufasz) np. raz w tygodniu o określonej porze. Ustal hasło, którym się posłużysz w przypadku ewentualnych kłopotów i niemożności powiedzenia tego wprost przez telefon: np. przekaż pozdrowienia dla kogoś, </w:t>
      </w:r>
      <w:r w:rsidR="00EE09DD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br/>
      </w:r>
      <w:r w:rsidRPr="0048310F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>kto nie istnieje.</w:t>
      </w:r>
    </w:p>
    <w:p w:rsidR="00DA0063" w:rsidRDefault="00DA0063" w:rsidP="0048310F">
      <w:pPr>
        <w:shd w:val="clear" w:color="auto" w:fill="FFFFFF"/>
        <w:spacing w:after="120" w:line="360" w:lineRule="auto"/>
        <w:jc w:val="both"/>
        <w:outlineLvl w:val="2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</w:p>
    <w:p w:rsidR="0048310F" w:rsidRPr="0048310F" w:rsidRDefault="0048310F" w:rsidP="0048310F">
      <w:pPr>
        <w:shd w:val="clear" w:color="auto" w:fill="FFFFFF"/>
        <w:spacing w:after="120" w:line="360" w:lineRule="auto"/>
        <w:jc w:val="both"/>
        <w:outlineLvl w:val="2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48310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Zabierz ze sobą</w:t>
      </w:r>
      <w:r w:rsidR="00D9315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:</w:t>
      </w:r>
    </w:p>
    <w:p w:rsidR="0048310F" w:rsidRPr="0048310F" w:rsidRDefault="0048310F" w:rsidP="0048310F">
      <w:pPr>
        <w:numPr>
          <w:ilvl w:val="0"/>
          <w:numId w:val="4"/>
        </w:numPr>
        <w:shd w:val="clear" w:color="auto" w:fill="FFFFFF"/>
        <w:spacing w:after="0" w:line="360" w:lineRule="auto"/>
        <w:ind w:left="150" w:right="15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8310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Adres i numer telefonu najbliższego polskiego konsulatu w kraju, do którego jedziesz. W razie jakichkolwiek kłopotów tam otrzymasz pomoc.</w:t>
      </w:r>
    </w:p>
    <w:p w:rsidR="0048310F" w:rsidRPr="0048310F" w:rsidRDefault="0048310F" w:rsidP="0048310F">
      <w:pPr>
        <w:numPr>
          <w:ilvl w:val="0"/>
          <w:numId w:val="4"/>
        </w:numPr>
        <w:shd w:val="clear" w:color="auto" w:fill="FFFFFF"/>
        <w:spacing w:after="0" w:line="360" w:lineRule="auto"/>
        <w:ind w:left="150" w:right="15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8310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Słownik lub rozmówki - jeśli nie jesteś pewna</w:t>
      </w:r>
      <w:r w:rsidR="00D9315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/pewny</w:t>
      </w:r>
      <w:r w:rsidRPr="0048310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, czy dasz sobie radę </w:t>
      </w:r>
      <w:r w:rsidR="00D9315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Pr="0048310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 miejscowym językiem.</w:t>
      </w:r>
    </w:p>
    <w:p w:rsidR="0048310F" w:rsidRPr="0048310F" w:rsidRDefault="0048310F" w:rsidP="0048310F">
      <w:pPr>
        <w:numPr>
          <w:ilvl w:val="0"/>
          <w:numId w:val="4"/>
        </w:numPr>
        <w:shd w:val="clear" w:color="auto" w:fill="FFFFFF"/>
        <w:spacing w:after="0" w:line="360" w:lineRule="auto"/>
        <w:ind w:left="150" w:right="15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8310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Numer telefonu organizacji pomagającej kobietom, migrantom czy osobom poszkodowanym w wyniku przestępstwa. Zwykle w takiej organizacji można uzyskać poradę i pomoc.</w:t>
      </w:r>
    </w:p>
    <w:p w:rsidR="0048310F" w:rsidRPr="0048310F" w:rsidRDefault="0048310F" w:rsidP="0048310F">
      <w:pPr>
        <w:numPr>
          <w:ilvl w:val="0"/>
          <w:numId w:val="4"/>
        </w:numPr>
        <w:shd w:val="clear" w:color="auto" w:fill="FFFFFF"/>
        <w:spacing w:after="0" w:line="360" w:lineRule="auto"/>
        <w:ind w:left="150" w:right="15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8310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Telefon komórkowy z aktywnym </w:t>
      </w:r>
      <w:proofErr w:type="spellStart"/>
      <w:r w:rsidRPr="0048310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roamingiem</w:t>
      </w:r>
      <w:proofErr w:type="spellEnd"/>
      <w:r w:rsidRPr="0048310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:rsidR="0048310F" w:rsidRPr="0048310F" w:rsidRDefault="0048310F" w:rsidP="0048310F">
      <w:pPr>
        <w:numPr>
          <w:ilvl w:val="0"/>
          <w:numId w:val="4"/>
        </w:numPr>
        <w:shd w:val="clear" w:color="auto" w:fill="FFFFFF"/>
        <w:spacing w:after="0" w:line="360" w:lineRule="auto"/>
        <w:ind w:left="150" w:right="150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48310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Pieniądze (może to być także karta kredytowa lub czeki). Zapa</w:t>
      </w:r>
      <w:r w:rsidR="00D93150" w:rsidRPr="00D9315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s na „czarną godzinę", aby miał</w:t>
      </w:r>
      <w:r w:rsidR="00DE7D8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</w:t>
      </w:r>
      <w:r w:rsidR="00D93150" w:rsidRPr="00D9315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/</w:t>
      </w:r>
      <w:r w:rsidR="00DE7D8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</w:t>
      </w:r>
      <w:proofErr w:type="gramStart"/>
      <w:r w:rsidR="00D93150" w:rsidRPr="00D9315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miała</w:t>
      </w:r>
      <w:r w:rsidRPr="0048310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za co</w:t>
      </w:r>
      <w:proofErr w:type="gramEnd"/>
      <w:r w:rsidRPr="0048310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wrócić do Polski.</w:t>
      </w:r>
    </w:p>
    <w:p w:rsidR="00BB6C2E" w:rsidRDefault="0048310F" w:rsidP="00BB6C2E">
      <w:pPr>
        <w:shd w:val="clear" w:color="auto" w:fill="FFFFFF"/>
        <w:spacing w:before="100" w:beforeAutospacing="1" w:after="100" w:afterAutospacing="1" w:line="360" w:lineRule="auto"/>
        <w:jc w:val="both"/>
        <w:outlineLvl w:val="3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48310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Pamiętaj</w:t>
      </w:r>
      <w:r w:rsidR="00BB6C2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!!!</w:t>
      </w:r>
    </w:p>
    <w:p w:rsidR="0048310F" w:rsidRDefault="00D93150" w:rsidP="00BB6C2E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outlineLvl w:val="3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BB6C2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Nikt</w:t>
      </w:r>
      <w:r w:rsidR="0048310F" w:rsidRPr="00BB6C2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nie ma prawa więzić Cię, przetrzymywać ani zmuszać do czegokolwiek - także do pracy!</w:t>
      </w:r>
      <w:r w:rsidRPr="00BB6C2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Nawet za Twoją zgodą!</w:t>
      </w:r>
    </w:p>
    <w:p w:rsidR="0048310F" w:rsidRDefault="0048310F" w:rsidP="00BB6C2E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ind w:right="150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BB6C2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Masz prawo do obrony swoich </w:t>
      </w:r>
      <w:proofErr w:type="gramStart"/>
      <w:r w:rsidRPr="00BB6C2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praw</w:t>
      </w:r>
      <w:proofErr w:type="gramEnd"/>
      <w:r w:rsidRPr="00BB6C2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!</w:t>
      </w:r>
    </w:p>
    <w:p w:rsidR="0048310F" w:rsidRDefault="00D93150" w:rsidP="00BB6C2E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ind w:right="150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BB6C2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Jeśli trafiłaś na P</w:t>
      </w:r>
      <w:r w:rsidR="0048310F" w:rsidRPr="00BB6C2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olicję - czy </w:t>
      </w:r>
      <w:r w:rsidR="00DA0063" w:rsidRPr="00BB6C2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to, jako</w:t>
      </w:r>
      <w:r w:rsidR="0048310F" w:rsidRPr="00BB6C2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poszkodowana</w:t>
      </w:r>
      <w:r w:rsidRPr="00BB6C2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/y</w:t>
      </w:r>
      <w:r w:rsidR="0048310F" w:rsidRPr="00BB6C2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czy jako podejrzana</w:t>
      </w:r>
      <w:r w:rsidRPr="00BB6C2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/y</w:t>
      </w:r>
      <w:r w:rsidR="0048310F" w:rsidRPr="00BB6C2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 masz prawo do tłumacza - domagaj się tego.</w:t>
      </w:r>
    </w:p>
    <w:p w:rsidR="00D223F9" w:rsidRPr="00D223F9" w:rsidRDefault="00D223F9" w:rsidP="00BB6C2E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ind w:right="150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D223F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W razie pilnej pomocy natychmiast zadzwoń pod numer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alarmowy</w:t>
      </w:r>
      <w:r w:rsidRPr="00D223F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112!</w:t>
      </w:r>
    </w:p>
    <w:p w:rsidR="00BB6C2E" w:rsidRPr="00BB6C2E" w:rsidRDefault="00BB6C2E" w:rsidP="00BB6C2E">
      <w:pPr>
        <w:shd w:val="clear" w:color="auto" w:fill="FFFFFF"/>
        <w:spacing w:after="0" w:line="360" w:lineRule="auto"/>
        <w:ind w:right="150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48310F" w:rsidRPr="00D223F9" w:rsidRDefault="0048310F" w:rsidP="0048310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pl-PL"/>
        </w:rPr>
      </w:pPr>
      <w:r w:rsidRPr="00D223F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pl-PL"/>
        </w:rPr>
        <w:t>Linki do stron internetowych</w:t>
      </w:r>
      <w:r w:rsidR="00D93150" w:rsidRPr="00D223F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pl-PL"/>
        </w:rPr>
        <w:t>:</w:t>
      </w:r>
    </w:p>
    <w:p w:rsidR="00BB6C2E" w:rsidRPr="00BB6C2E" w:rsidRDefault="00BB6C2E" w:rsidP="0048310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BB6C2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Ministerstwo Spraw Wewnętrznych i Administracji – </w:t>
      </w:r>
      <w:proofErr w:type="gramStart"/>
      <w:r w:rsidRPr="00BB6C2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kliknij  </w:t>
      </w:r>
      <w:hyperlink r:id="rId9" w:history="1">
        <w:r w:rsidRPr="00BB6C2E">
          <w:rPr>
            <w:rStyle w:val="Hipercze"/>
            <w:rFonts w:ascii="Arial" w:eastAsia="Times New Roman" w:hAnsi="Arial" w:cs="Arial"/>
            <w:b/>
            <w:bCs/>
            <w:sz w:val="24"/>
            <w:szCs w:val="24"/>
            <w:u w:val="none"/>
            <w:lang w:eastAsia="pl-PL"/>
          </w:rPr>
          <w:t>TUTAJ</w:t>
        </w:r>
      </w:hyperlink>
      <w:proofErr w:type="gramEnd"/>
      <w:r w:rsidRPr="00BB6C2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</w:t>
      </w:r>
    </w:p>
    <w:p w:rsidR="00D93150" w:rsidRPr="0048310F" w:rsidRDefault="00D93150" w:rsidP="0048310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BB6C2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Lubuski Urząd Wojewódzki, </w:t>
      </w:r>
      <w:r w:rsidR="00BB6C2E" w:rsidRPr="00BB6C2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Wydział Polityki Społecznej – </w:t>
      </w:r>
      <w:proofErr w:type="gramStart"/>
      <w:r w:rsidR="00BB6C2E" w:rsidRPr="00BB6C2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kliknij  </w:t>
      </w:r>
      <w:hyperlink r:id="rId10" w:history="1">
        <w:r w:rsidR="00BB6C2E" w:rsidRPr="00BB6C2E">
          <w:rPr>
            <w:rStyle w:val="Hipercze"/>
            <w:rFonts w:ascii="Arial" w:eastAsia="Times New Roman" w:hAnsi="Arial" w:cs="Arial"/>
            <w:b/>
            <w:bCs/>
            <w:sz w:val="24"/>
            <w:szCs w:val="24"/>
            <w:u w:val="none"/>
            <w:lang w:eastAsia="pl-PL"/>
          </w:rPr>
          <w:t>TUTAJ</w:t>
        </w:r>
      </w:hyperlink>
      <w:proofErr w:type="gramEnd"/>
      <w:r w:rsidR="00BB6C2E" w:rsidRPr="00BB6C2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</w:t>
      </w:r>
    </w:p>
    <w:p w:rsidR="00BB6C2E" w:rsidRPr="0048310F" w:rsidRDefault="00BB6C2E" w:rsidP="00BB6C2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48310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lastRenderedPageBreak/>
        <w:t>Krajowy Rejestr Agencji Zatrudnienia</w:t>
      </w:r>
      <w:r w:rsidRPr="00BB6C2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(KRAZ) – kliknij </w:t>
      </w:r>
      <w:hyperlink r:id="rId11" w:anchor="/kraz/wyszukiwarka" w:history="1">
        <w:r w:rsidRPr="00BB6C2E">
          <w:rPr>
            <w:rStyle w:val="Hipercze"/>
            <w:rFonts w:ascii="Arial" w:eastAsia="Times New Roman" w:hAnsi="Arial" w:cs="Arial"/>
            <w:b/>
            <w:sz w:val="24"/>
            <w:szCs w:val="24"/>
            <w:u w:val="none"/>
            <w:lang w:eastAsia="pl-PL"/>
          </w:rPr>
          <w:t>TUTAJ</w:t>
        </w:r>
      </w:hyperlink>
      <w:r w:rsidRPr="00BB6C2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</w:t>
      </w:r>
    </w:p>
    <w:p w:rsidR="00BB6C2E" w:rsidRPr="0048310F" w:rsidRDefault="00C1498B" w:rsidP="00BB6C2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color w:val="000000" w:themeColor="text1"/>
          <w:sz w:val="28"/>
          <w:szCs w:val="24"/>
          <w:lang w:eastAsia="pl-PL"/>
        </w:rPr>
      </w:pPr>
      <w:hyperlink r:id="rId12" w:history="1">
        <w:r w:rsidR="00BB6C2E" w:rsidRPr="00BB6C2E">
          <w:rPr>
            <w:rStyle w:val="Hipercze"/>
            <w:rFonts w:ascii="Arial" w:hAnsi="Arial" w:cs="Arial"/>
            <w:b/>
            <w:color w:val="000000" w:themeColor="text1"/>
            <w:sz w:val="24"/>
            <w:u w:val="none"/>
          </w:rPr>
          <w:t>Fundacja</w:t>
        </w:r>
      </w:hyperlink>
      <w:r w:rsidR="00BB6C2E" w:rsidRPr="00BB6C2E">
        <w:rPr>
          <w:rFonts w:ascii="Arial" w:hAnsi="Arial" w:cs="Arial"/>
          <w:b/>
          <w:color w:val="000000" w:themeColor="text1"/>
          <w:sz w:val="24"/>
        </w:rPr>
        <w:t xml:space="preserve"> </w:t>
      </w:r>
      <w:proofErr w:type="spellStart"/>
      <w:r w:rsidR="00BB6C2E" w:rsidRPr="00BB6C2E">
        <w:rPr>
          <w:rFonts w:ascii="Arial" w:hAnsi="Arial" w:cs="Arial"/>
          <w:b/>
          <w:color w:val="000000" w:themeColor="text1"/>
          <w:sz w:val="24"/>
        </w:rPr>
        <w:t>You</w:t>
      </w:r>
      <w:proofErr w:type="spellEnd"/>
      <w:r w:rsidR="00BB6C2E" w:rsidRPr="00BB6C2E">
        <w:rPr>
          <w:rFonts w:ascii="Arial" w:hAnsi="Arial" w:cs="Arial"/>
          <w:b/>
          <w:color w:val="000000" w:themeColor="text1"/>
          <w:sz w:val="24"/>
        </w:rPr>
        <w:t xml:space="preserve"> </w:t>
      </w:r>
      <w:proofErr w:type="spellStart"/>
      <w:r w:rsidR="00BB6C2E" w:rsidRPr="00BB6C2E">
        <w:rPr>
          <w:rFonts w:ascii="Arial" w:hAnsi="Arial" w:cs="Arial"/>
          <w:b/>
          <w:color w:val="000000" w:themeColor="text1"/>
          <w:sz w:val="24"/>
        </w:rPr>
        <w:t>Can</w:t>
      </w:r>
      <w:proofErr w:type="spellEnd"/>
      <w:r w:rsidR="00BB6C2E" w:rsidRPr="00BB6C2E">
        <w:rPr>
          <w:rFonts w:ascii="Arial" w:hAnsi="Arial" w:cs="Arial"/>
          <w:b/>
          <w:color w:val="000000" w:themeColor="text1"/>
          <w:sz w:val="24"/>
        </w:rPr>
        <w:t xml:space="preserve"> </w:t>
      </w:r>
      <w:proofErr w:type="spellStart"/>
      <w:r w:rsidR="00BB6C2E" w:rsidRPr="00BB6C2E">
        <w:rPr>
          <w:rFonts w:ascii="Arial" w:hAnsi="Arial" w:cs="Arial"/>
          <w:b/>
          <w:color w:val="000000" w:themeColor="text1"/>
          <w:sz w:val="24"/>
        </w:rPr>
        <w:t>Free</w:t>
      </w:r>
      <w:proofErr w:type="spellEnd"/>
      <w:r w:rsidR="00BB6C2E" w:rsidRPr="00BB6C2E">
        <w:rPr>
          <w:rFonts w:ascii="Arial" w:hAnsi="Arial" w:cs="Arial"/>
          <w:b/>
          <w:color w:val="000000" w:themeColor="text1"/>
          <w:sz w:val="24"/>
        </w:rPr>
        <w:t xml:space="preserve"> US – kliknij </w:t>
      </w:r>
      <w:hyperlink r:id="rId13" w:history="1">
        <w:r w:rsidR="00BB6C2E" w:rsidRPr="00DA0063">
          <w:rPr>
            <w:rStyle w:val="Hipercze"/>
            <w:rFonts w:ascii="Arial" w:hAnsi="Arial" w:cs="Arial"/>
            <w:b/>
            <w:sz w:val="24"/>
          </w:rPr>
          <w:t>TUTAJ</w:t>
        </w:r>
      </w:hyperlink>
      <w:r w:rsidR="00BB6C2E" w:rsidRPr="00BB6C2E">
        <w:rPr>
          <w:rFonts w:ascii="Arial" w:hAnsi="Arial" w:cs="Arial"/>
          <w:b/>
          <w:color w:val="000000" w:themeColor="text1"/>
          <w:sz w:val="24"/>
        </w:rPr>
        <w:t xml:space="preserve"> </w:t>
      </w:r>
    </w:p>
    <w:p w:rsidR="0048310F" w:rsidRPr="00BB6C2E" w:rsidRDefault="00C1498B" w:rsidP="0048310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hyperlink r:id="rId14" w:history="1">
        <w:r w:rsidR="00BB6C2E" w:rsidRPr="00BB6C2E">
          <w:rPr>
            <w:rFonts w:ascii="Arial" w:eastAsia="Times New Roman" w:hAnsi="Arial" w:cs="Arial"/>
            <w:b/>
            <w:color w:val="000000" w:themeColor="text1"/>
            <w:sz w:val="24"/>
            <w:szCs w:val="24"/>
            <w:lang w:eastAsia="pl-PL"/>
          </w:rPr>
          <w:t>Fundacja</w:t>
        </w:r>
      </w:hyperlink>
      <w:r w:rsidR="00BB6C2E" w:rsidRPr="00BB6C2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="00BB6C2E" w:rsidRPr="00BB6C2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LaStrada</w:t>
      </w:r>
      <w:proofErr w:type="spellEnd"/>
      <w:r w:rsidR="00BB6C2E" w:rsidRPr="00BB6C2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– kliknij </w:t>
      </w:r>
      <w:hyperlink r:id="rId15" w:history="1">
        <w:r w:rsidR="00BB6C2E" w:rsidRPr="00BB6C2E">
          <w:rPr>
            <w:rStyle w:val="Hipercze"/>
            <w:rFonts w:ascii="Arial" w:eastAsia="Times New Roman" w:hAnsi="Arial" w:cs="Arial"/>
            <w:b/>
            <w:sz w:val="24"/>
            <w:szCs w:val="24"/>
            <w:u w:val="none"/>
            <w:lang w:eastAsia="pl-PL"/>
          </w:rPr>
          <w:t>TUTAJ</w:t>
        </w:r>
      </w:hyperlink>
      <w:r w:rsidR="00BB6C2E" w:rsidRPr="00BB6C2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</w:t>
      </w:r>
    </w:p>
    <w:p w:rsidR="007B784C" w:rsidRPr="0048310F" w:rsidRDefault="007B784C" w:rsidP="00CD6D9F">
      <w:pPr>
        <w:rPr>
          <w:rFonts w:ascii="Arial" w:hAnsi="Arial" w:cs="Arial"/>
          <w:color w:val="000000" w:themeColor="text1"/>
          <w:szCs w:val="24"/>
        </w:rPr>
      </w:pPr>
    </w:p>
    <w:sectPr w:rsidR="007B784C" w:rsidRPr="0048310F" w:rsidSect="00B10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063" w:rsidRDefault="00DA0063" w:rsidP="00DA0063">
      <w:pPr>
        <w:spacing w:after="0" w:line="240" w:lineRule="auto"/>
      </w:pPr>
      <w:r>
        <w:separator/>
      </w:r>
    </w:p>
  </w:endnote>
  <w:endnote w:type="continuationSeparator" w:id="0">
    <w:p w:rsidR="00DA0063" w:rsidRDefault="00DA0063" w:rsidP="00DA0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063" w:rsidRDefault="00DA0063" w:rsidP="00DA0063">
      <w:pPr>
        <w:spacing w:after="0" w:line="240" w:lineRule="auto"/>
      </w:pPr>
      <w:r>
        <w:separator/>
      </w:r>
    </w:p>
  </w:footnote>
  <w:footnote w:type="continuationSeparator" w:id="0">
    <w:p w:rsidR="00DA0063" w:rsidRDefault="00DA0063" w:rsidP="00DA00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12AC9"/>
    <w:multiLevelType w:val="multilevel"/>
    <w:tmpl w:val="16621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0B7B9C"/>
    <w:multiLevelType w:val="multilevel"/>
    <w:tmpl w:val="AC0CF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B35FA7"/>
    <w:multiLevelType w:val="multilevel"/>
    <w:tmpl w:val="B3E86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6365D3"/>
    <w:multiLevelType w:val="multilevel"/>
    <w:tmpl w:val="4AFAA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EFF6BEC"/>
    <w:multiLevelType w:val="hybridMultilevel"/>
    <w:tmpl w:val="DF9AD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5B70F7"/>
    <w:multiLevelType w:val="multilevel"/>
    <w:tmpl w:val="20444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09D5"/>
    <w:rsid w:val="00004E5E"/>
    <w:rsid w:val="0003001A"/>
    <w:rsid w:val="000371AF"/>
    <w:rsid w:val="0004054C"/>
    <w:rsid w:val="000D044D"/>
    <w:rsid w:val="00100DCF"/>
    <w:rsid w:val="001C0585"/>
    <w:rsid w:val="002411CA"/>
    <w:rsid w:val="002C1350"/>
    <w:rsid w:val="00324895"/>
    <w:rsid w:val="00387160"/>
    <w:rsid w:val="003B0F0D"/>
    <w:rsid w:val="0048310F"/>
    <w:rsid w:val="004938F2"/>
    <w:rsid w:val="004C72FF"/>
    <w:rsid w:val="00576471"/>
    <w:rsid w:val="005C3316"/>
    <w:rsid w:val="00683721"/>
    <w:rsid w:val="006F0EB6"/>
    <w:rsid w:val="00725FDF"/>
    <w:rsid w:val="00745F87"/>
    <w:rsid w:val="00776BEA"/>
    <w:rsid w:val="00781B64"/>
    <w:rsid w:val="007B784C"/>
    <w:rsid w:val="007C6D8B"/>
    <w:rsid w:val="007D10DE"/>
    <w:rsid w:val="008A7811"/>
    <w:rsid w:val="00962782"/>
    <w:rsid w:val="0099182B"/>
    <w:rsid w:val="009E4DC8"/>
    <w:rsid w:val="00A03B3B"/>
    <w:rsid w:val="00A43FAE"/>
    <w:rsid w:val="00A61212"/>
    <w:rsid w:val="00AD6C07"/>
    <w:rsid w:val="00AE49E6"/>
    <w:rsid w:val="00AF1485"/>
    <w:rsid w:val="00B1079D"/>
    <w:rsid w:val="00B8505F"/>
    <w:rsid w:val="00BB6C2E"/>
    <w:rsid w:val="00C00418"/>
    <w:rsid w:val="00C109D5"/>
    <w:rsid w:val="00C1498B"/>
    <w:rsid w:val="00CD6D9F"/>
    <w:rsid w:val="00CF6E3B"/>
    <w:rsid w:val="00D02858"/>
    <w:rsid w:val="00D223F9"/>
    <w:rsid w:val="00D25B83"/>
    <w:rsid w:val="00D37DB5"/>
    <w:rsid w:val="00D93150"/>
    <w:rsid w:val="00DA0063"/>
    <w:rsid w:val="00DE7D8B"/>
    <w:rsid w:val="00E2501D"/>
    <w:rsid w:val="00E3312B"/>
    <w:rsid w:val="00E87DC6"/>
    <w:rsid w:val="00EB213F"/>
    <w:rsid w:val="00EE09DD"/>
    <w:rsid w:val="00FD6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079D"/>
  </w:style>
  <w:style w:type="paragraph" w:styleId="Nagwek3">
    <w:name w:val="heading 3"/>
    <w:basedOn w:val="Normalny"/>
    <w:link w:val="Nagwek3Znak"/>
    <w:uiPriority w:val="9"/>
    <w:qFormat/>
    <w:rsid w:val="004831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48310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25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25FD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7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84C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48310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8310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8310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B6C2E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9E4DC8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DA0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A0063"/>
  </w:style>
  <w:style w:type="paragraph" w:styleId="Stopka">
    <w:name w:val="footer"/>
    <w:basedOn w:val="Normalny"/>
    <w:link w:val="StopkaZnak"/>
    <w:uiPriority w:val="99"/>
    <w:semiHidden/>
    <w:unhideWhenUsed/>
    <w:rsid w:val="00DA0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A00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620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2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r.praca.gov.pl/portal/" TargetMode="External"/><Relationship Id="rId13" Type="http://schemas.openxmlformats.org/officeDocument/2006/relationships/hyperlink" Target="file:///\\192.168.2.197\prewencja\Ania%20Ksi&#281;&#380;ak\KAFELKI\HANDEL\HANDEL%20LUD&#377;MI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youcanfreeus.p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or.praca.gov.pl/porta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Fundacja.La.Strada/" TargetMode="External"/><Relationship Id="rId10" Type="http://schemas.openxmlformats.org/officeDocument/2006/relationships/hyperlink" Target="https://www.lubuskie.uw.gov.pl/polityka_spoleczna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web/mswia/przeciwdzialanie-handlowi-ludzmi" TargetMode="External"/><Relationship Id="rId14" Type="http://schemas.openxmlformats.org/officeDocument/2006/relationships/hyperlink" Target="http://www.strada.org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E94B11-2C7D-4522-9C8D-CF5C9286B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599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702326</dc:creator>
  <cp:lastModifiedBy>702326</cp:lastModifiedBy>
  <cp:revision>2</cp:revision>
  <cp:lastPrinted>2019-10-22T11:33:00Z</cp:lastPrinted>
  <dcterms:created xsi:type="dcterms:W3CDTF">2020-05-28T10:13:00Z</dcterms:created>
  <dcterms:modified xsi:type="dcterms:W3CDTF">2020-05-28T10:13:00Z</dcterms:modified>
</cp:coreProperties>
</file>